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1D8" w:rsidRDefault="00772E43" w:rsidP="00772E43">
      <w:pPr>
        <w:jc w:val="center"/>
      </w:pPr>
      <w:r>
        <w:rPr>
          <w:sz w:val="28"/>
          <w:szCs w:val="28"/>
        </w:rPr>
        <w:t>Муниципальное бюджетное образовательное учреждение дополнительного образования «Шурышкарская районная школа иску</w:t>
      </w:r>
      <w:r w:rsidR="003A6D7B">
        <w:rPr>
          <w:sz w:val="28"/>
          <w:szCs w:val="28"/>
        </w:rPr>
        <w:t>с</w:t>
      </w:r>
      <w:r>
        <w:rPr>
          <w:sz w:val="28"/>
          <w:szCs w:val="28"/>
        </w:rPr>
        <w:t>ств»</w:t>
      </w:r>
    </w:p>
    <w:p w:rsidR="00B061D8" w:rsidRDefault="00B061D8"/>
    <w:p w:rsidR="00B061D8" w:rsidRDefault="00B061D8"/>
    <w:p w:rsidR="00B061D8" w:rsidRDefault="00B061D8"/>
    <w:p w:rsidR="00B061D8" w:rsidRDefault="00B061D8"/>
    <w:p w:rsidR="00B061D8" w:rsidRDefault="00B061D8"/>
    <w:p w:rsidR="00772E43" w:rsidRDefault="00772E43">
      <w:pPr>
        <w:spacing w:before="120" w:after="120"/>
        <w:jc w:val="center"/>
        <w:rPr>
          <w:caps/>
          <w:sz w:val="44"/>
          <w:szCs w:val="44"/>
        </w:rPr>
      </w:pPr>
    </w:p>
    <w:p w:rsidR="00772E43" w:rsidRDefault="00772E43">
      <w:pPr>
        <w:spacing w:before="120" w:after="120"/>
        <w:jc w:val="center"/>
        <w:rPr>
          <w:caps/>
          <w:sz w:val="44"/>
          <w:szCs w:val="44"/>
        </w:rPr>
      </w:pPr>
    </w:p>
    <w:p w:rsidR="00B061D8" w:rsidRPr="0092415C" w:rsidRDefault="0092415C">
      <w:pPr>
        <w:spacing w:before="120" w:after="120"/>
        <w:jc w:val="center"/>
        <w:rPr>
          <w:sz w:val="36"/>
          <w:szCs w:val="36"/>
        </w:rPr>
      </w:pPr>
      <w:r>
        <w:rPr>
          <w:sz w:val="36"/>
          <w:szCs w:val="36"/>
        </w:rPr>
        <w:t>Методический доклад</w:t>
      </w:r>
    </w:p>
    <w:p w:rsidR="00B061D8" w:rsidRDefault="00326D03">
      <w:pPr>
        <w:spacing w:before="120" w:after="120"/>
        <w:jc w:val="center"/>
      </w:pPr>
      <w:r>
        <w:rPr>
          <w:sz w:val="28"/>
          <w:szCs w:val="28"/>
        </w:rPr>
        <w:t>на тему</w:t>
      </w:r>
    </w:p>
    <w:p w:rsidR="00B061D8" w:rsidRDefault="00326D03">
      <w:pPr>
        <w:spacing w:after="120"/>
        <w:jc w:val="center"/>
      </w:pPr>
      <w:r>
        <w:rPr>
          <w:b/>
          <w:bCs/>
          <w:sz w:val="36"/>
          <w:szCs w:val="36"/>
        </w:rPr>
        <w:t>«Проблемы преподавания резьбы по дереву в школе искусств»</w:t>
      </w:r>
    </w:p>
    <w:p w:rsidR="00B061D8" w:rsidRDefault="00B061D8"/>
    <w:p w:rsidR="00B061D8" w:rsidRDefault="00B061D8"/>
    <w:p w:rsidR="00B061D8" w:rsidRDefault="00B061D8"/>
    <w:p w:rsidR="00B061D8" w:rsidRDefault="00B061D8"/>
    <w:p w:rsidR="00B061D8" w:rsidRDefault="00B061D8"/>
    <w:p w:rsidR="00B061D8" w:rsidRDefault="00B061D8"/>
    <w:tbl>
      <w:tblPr>
        <w:tblW w:w="0" w:type="auto"/>
        <w:tblCellMar>
          <w:left w:w="10" w:type="dxa"/>
          <w:right w:w="10" w:type="dxa"/>
        </w:tblCellMar>
        <w:tblLook w:val="04A0" w:firstRow="1" w:lastRow="0" w:firstColumn="1" w:lastColumn="0" w:noHBand="0" w:noVBand="1"/>
      </w:tblPr>
      <w:tblGrid>
        <w:gridCol w:w="5742"/>
        <w:gridCol w:w="3303"/>
      </w:tblGrid>
      <w:tr w:rsidR="00772E43" w:rsidTr="00464762">
        <w:tc>
          <w:tcPr>
            <w:tcW w:w="6379" w:type="dxa"/>
            <w:noWrap/>
          </w:tcPr>
          <w:p w:rsidR="00772E43" w:rsidRDefault="00772E43" w:rsidP="00464762"/>
        </w:tc>
        <w:tc>
          <w:tcPr>
            <w:tcW w:w="3668" w:type="dxa"/>
            <w:noWrap/>
          </w:tcPr>
          <w:p w:rsidR="00772E43" w:rsidRDefault="00772E43" w:rsidP="00464762">
            <w:pPr>
              <w:spacing w:before="40" w:after="40"/>
              <w:rPr>
                <w:sz w:val="28"/>
                <w:szCs w:val="28"/>
              </w:rPr>
            </w:pPr>
          </w:p>
          <w:p w:rsidR="00772E43" w:rsidRDefault="00772E43" w:rsidP="00464762">
            <w:pPr>
              <w:spacing w:before="40" w:after="40"/>
              <w:rPr>
                <w:sz w:val="28"/>
                <w:szCs w:val="28"/>
              </w:rPr>
            </w:pPr>
          </w:p>
          <w:p w:rsidR="00772E43" w:rsidRDefault="00772E43" w:rsidP="00464762">
            <w:pPr>
              <w:spacing w:before="40" w:after="40"/>
              <w:rPr>
                <w:sz w:val="28"/>
                <w:szCs w:val="28"/>
              </w:rPr>
            </w:pPr>
          </w:p>
          <w:p w:rsidR="00772E43" w:rsidRDefault="00772E43" w:rsidP="00464762">
            <w:pPr>
              <w:spacing w:before="40" w:after="40"/>
            </w:pPr>
            <w:r>
              <w:rPr>
                <w:sz w:val="28"/>
                <w:szCs w:val="28"/>
              </w:rPr>
              <w:t>Выполнил преподаватель ДПИ</w:t>
            </w:r>
          </w:p>
          <w:p w:rsidR="00772E43" w:rsidRPr="00772E43" w:rsidRDefault="00772E43" w:rsidP="00464762">
            <w:pPr>
              <w:spacing w:before="40" w:after="40"/>
            </w:pPr>
            <w:r>
              <w:rPr>
                <w:sz w:val="28"/>
                <w:szCs w:val="28"/>
              </w:rPr>
              <w:t>Лонгортов Леонид Петрович</w:t>
            </w:r>
          </w:p>
          <w:p w:rsidR="00772E43" w:rsidRDefault="00772E43" w:rsidP="00464762"/>
          <w:p w:rsidR="00772E43" w:rsidRDefault="00772E43" w:rsidP="00464762">
            <w:pPr>
              <w:spacing w:before="40" w:after="40"/>
            </w:pPr>
          </w:p>
        </w:tc>
      </w:tr>
    </w:tbl>
    <w:p w:rsidR="00B061D8" w:rsidRDefault="00326D03" w:rsidP="00772E43">
      <w:pPr>
        <w:spacing w:before="40" w:after="40"/>
        <w:jc w:val="center"/>
      </w:pPr>
      <w:proofErr w:type="gramStart"/>
      <w:r>
        <w:rPr>
          <w:sz w:val="28"/>
          <w:szCs w:val="28"/>
          <w:lang w:val="en-US"/>
        </w:rPr>
        <w:t xml:space="preserve">2025 </w:t>
      </w:r>
      <w:r>
        <w:rPr>
          <w:sz w:val="28"/>
          <w:szCs w:val="28"/>
        </w:rPr>
        <w:t>г.</w:t>
      </w:r>
      <w:proofErr w:type="gramEnd"/>
    </w:p>
    <w:p w:rsidR="00B061D8" w:rsidRDefault="00B061D8"/>
    <w:p w:rsidR="00B061D8" w:rsidRDefault="00B061D8"/>
    <w:p w:rsidR="00B061D8" w:rsidRDefault="00326D03">
      <w:pPr>
        <w:pStyle w:val="1"/>
      </w:pPr>
      <w:bookmarkStart w:id="0" w:name="_Toc0"/>
      <w:r>
        <w:t>Содержание</w:t>
      </w:r>
      <w:bookmarkEnd w:id="0"/>
    </w:p>
    <w:p w:rsidR="00B061D8" w:rsidRDefault="00326D03">
      <w:pPr>
        <w:tabs>
          <w:tab w:val="right" w:leader="dot" w:pos="9062"/>
        </w:tabs>
        <w:rPr>
          <w:rStyle w:val="fontStyleText"/>
          <w:noProof/>
        </w:rPr>
      </w:pPr>
      <w:r>
        <w:fldChar w:fldCharType="begin"/>
      </w:r>
      <w:r>
        <w:instrText>TOC \o 1-9 \h \z \u</w:instrText>
      </w:r>
      <w:r>
        <w:fldChar w:fldCharType="separate"/>
      </w:r>
      <w:hyperlink w:anchor="_Toc0" w:history="1">
        <w:r>
          <w:rPr>
            <w:noProof/>
          </w:rPr>
          <w:t>Содержание</w:t>
        </w:r>
        <w:r>
          <w:rPr>
            <w:noProof/>
          </w:rPr>
          <w:tab/>
        </w:r>
        <w:r>
          <w:rPr>
            <w:noProof/>
          </w:rPr>
          <w:fldChar w:fldCharType="begin"/>
        </w:r>
        <w:r>
          <w:rPr>
            <w:noProof/>
          </w:rPr>
          <w:instrText>PAGEREF _Toc0 \h</w:instrText>
        </w:r>
        <w:r>
          <w:rPr>
            <w:noProof/>
          </w:rPr>
        </w:r>
        <w:r>
          <w:rPr>
            <w:noProof/>
          </w:rPr>
          <w:fldChar w:fldCharType="end"/>
        </w:r>
      </w:hyperlink>
    </w:p>
    <w:p w:rsidR="00B061D8" w:rsidRDefault="002E3621">
      <w:pPr>
        <w:tabs>
          <w:tab w:val="right" w:leader="dot" w:pos="9062"/>
        </w:tabs>
        <w:rPr>
          <w:rStyle w:val="fontStyleText"/>
          <w:noProof/>
        </w:rPr>
      </w:pPr>
      <w:hyperlink w:anchor="_Toc1" w:history="1">
        <w:r w:rsidR="00326D03">
          <w:rPr>
            <w:noProof/>
          </w:rPr>
          <w:t>Введение</w:t>
        </w:r>
        <w:r w:rsidR="00326D03">
          <w:rPr>
            <w:noProof/>
          </w:rPr>
          <w:tab/>
        </w:r>
        <w:r w:rsidR="00326D03">
          <w:rPr>
            <w:noProof/>
          </w:rPr>
          <w:fldChar w:fldCharType="begin"/>
        </w:r>
        <w:r w:rsidR="00326D03">
          <w:rPr>
            <w:noProof/>
          </w:rPr>
          <w:instrText>PAGEREF _Toc1 \h</w:instrText>
        </w:r>
        <w:r w:rsidR="00326D03">
          <w:rPr>
            <w:noProof/>
          </w:rPr>
        </w:r>
        <w:r w:rsidR="00326D03">
          <w:rPr>
            <w:noProof/>
          </w:rPr>
          <w:fldChar w:fldCharType="end"/>
        </w:r>
      </w:hyperlink>
    </w:p>
    <w:p w:rsidR="00B061D8" w:rsidRDefault="002E3621">
      <w:pPr>
        <w:tabs>
          <w:tab w:val="right" w:leader="dot" w:pos="9062"/>
        </w:tabs>
        <w:rPr>
          <w:rStyle w:val="fontStyleText"/>
          <w:noProof/>
        </w:rPr>
      </w:pPr>
      <w:hyperlink w:anchor="_Toc2" w:history="1">
        <w:r w:rsidR="00326D03">
          <w:rPr>
            <w:noProof/>
          </w:rPr>
          <w:t>Современные тенденции преподавания художественных ремёсел</w:t>
        </w:r>
        <w:r w:rsidR="00326D03">
          <w:rPr>
            <w:noProof/>
          </w:rPr>
          <w:tab/>
        </w:r>
        <w:r w:rsidR="00326D03">
          <w:rPr>
            <w:noProof/>
          </w:rPr>
          <w:fldChar w:fldCharType="begin"/>
        </w:r>
        <w:r w:rsidR="00326D03">
          <w:rPr>
            <w:noProof/>
          </w:rPr>
          <w:instrText>PAGEREF _Toc2 \h</w:instrText>
        </w:r>
        <w:r w:rsidR="00326D03">
          <w:rPr>
            <w:noProof/>
          </w:rPr>
        </w:r>
        <w:r w:rsidR="00326D03">
          <w:rPr>
            <w:noProof/>
          </w:rPr>
          <w:fldChar w:fldCharType="end"/>
        </w:r>
      </w:hyperlink>
    </w:p>
    <w:p w:rsidR="00B061D8" w:rsidRDefault="002E3621">
      <w:pPr>
        <w:tabs>
          <w:tab w:val="right" w:leader="dot" w:pos="9062"/>
        </w:tabs>
        <w:rPr>
          <w:rStyle w:val="fontStyleText"/>
          <w:noProof/>
        </w:rPr>
      </w:pPr>
      <w:hyperlink w:anchor="_Toc3" w:history="1">
        <w:r w:rsidR="00326D03">
          <w:rPr>
            <w:noProof/>
          </w:rPr>
          <w:t>Проблемы кадрового обеспечения преподавания резьбы по дереву</w:t>
        </w:r>
        <w:r w:rsidR="00326D03">
          <w:rPr>
            <w:noProof/>
          </w:rPr>
          <w:tab/>
        </w:r>
        <w:r w:rsidR="00326D03">
          <w:rPr>
            <w:noProof/>
          </w:rPr>
          <w:fldChar w:fldCharType="begin"/>
        </w:r>
        <w:r w:rsidR="00326D03">
          <w:rPr>
            <w:noProof/>
          </w:rPr>
          <w:instrText>PAGEREF _Toc3 \h</w:instrText>
        </w:r>
        <w:r w:rsidR="00326D03">
          <w:rPr>
            <w:noProof/>
          </w:rPr>
        </w:r>
        <w:r w:rsidR="00326D03">
          <w:rPr>
            <w:noProof/>
          </w:rPr>
          <w:fldChar w:fldCharType="end"/>
        </w:r>
      </w:hyperlink>
    </w:p>
    <w:p w:rsidR="00B061D8" w:rsidRDefault="002E3621">
      <w:pPr>
        <w:tabs>
          <w:tab w:val="right" w:leader="dot" w:pos="9062"/>
        </w:tabs>
        <w:rPr>
          <w:rStyle w:val="fontStyleText"/>
          <w:noProof/>
        </w:rPr>
      </w:pPr>
      <w:hyperlink w:anchor="_Toc4" w:history="1">
        <w:r w:rsidR="00326D03">
          <w:rPr>
            <w:noProof/>
          </w:rPr>
          <w:t>Недостаточность материально-технической базы</w:t>
        </w:r>
        <w:r w:rsidR="00326D03">
          <w:rPr>
            <w:noProof/>
          </w:rPr>
          <w:tab/>
        </w:r>
        <w:r w:rsidR="00326D03">
          <w:rPr>
            <w:noProof/>
          </w:rPr>
          <w:fldChar w:fldCharType="begin"/>
        </w:r>
        <w:r w:rsidR="00326D03">
          <w:rPr>
            <w:noProof/>
          </w:rPr>
          <w:instrText>PAGEREF _Toc4 \h</w:instrText>
        </w:r>
        <w:r w:rsidR="00326D03">
          <w:rPr>
            <w:noProof/>
          </w:rPr>
        </w:r>
        <w:r w:rsidR="00326D03">
          <w:rPr>
            <w:noProof/>
          </w:rPr>
          <w:fldChar w:fldCharType="end"/>
        </w:r>
      </w:hyperlink>
    </w:p>
    <w:p w:rsidR="00B061D8" w:rsidRDefault="002E3621">
      <w:pPr>
        <w:tabs>
          <w:tab w:val="right" w:leader="dot" w:pos="9062"/>
        </w:tabs>
        <w:rPr>
          <w:rStyle w:val="fontStyleText"/>
          <w:noProof/>
        </w:rPr>
      </w:pPr>
      <w:hyperlink w:anchor="_Toc5" w:history="1">
        <w:r w:rsidR="00326D03">
          <w:rPr>
            <w:noProof/>
          </w:rPr>
          <w:t>Удержание интереса учащихся к изучению резьбы</w:t>
        </w:r>
        <w:r w:rsidR="00326D03">
          <w:rPr>
            <w:noProof/>
          </w:rPr>
          <w:tab/>
        </w:r>
        <w:r w:rsidR="00326D03">
          <w:rPr>
            <w:noProof/>
          </w:rPr>
          <w:fldChar w:fldCharType="begin"/>
        </w:r>
        <w:r w:rsidR="00326D03">
          <w:rPr>
            <w:noProof/>
          </w:rPr>
          <w:instrText>PAGEREF _Toc5 \h</w:instrText>
        </w:r>
        <w:r w:rsidR="00326D03">
          <w:rPr>
            <w:noProof/>
          </w:rPr>
        </w:r>
        <w:r w:rsidR="00326D03">
          <w:rPr>
            <w:noProof/>
          </w:rPr>
          <w:fldChar w:fldCharType="end"/>
        </w:r>
      </w:hyperlink>
    </w:p>
    <w:p w:rsidR="00B061D8" w:rsidRDefault="002E3621">
      <w:pPr>
        <w:tabs>
          <w:tab w:val="right" w:leader="dot" w:pos="9062"/>
        </w:tabs>
        <w:rPr>
          <w:rStyle w:val="fontStyleText"/>
          <w:noProof/>
        </w:rPr>
      </w:pPr>
      <w:hyperlink w:anchor="_Toc6" w:history="1">
        <w:r w:rsidR="00326D03">
          <w:rPr>
            <w:noProof/>
          </w:rPr>
          <w:t>Развитие моторики и креативности через резьбу</w:t>
        </w:r>
        <w:r w:rsidR="00326D03">
          <w:rPr>
            <w:noProof/>
          </w:rPr>
          <w:tab/>
        </w:r>
        <w:r w:rsidR="00326D03">
          <w:rPr>
            <w:noProof/>
          </w:rPr>
          <w:fldChar w:fldCharType="begin"/>
        </w:r>
        <w:r w:rsidR="00326D03">
          <w:rPr>
            <w:noProof/>
          </w:rPr>
          <w:instrText>PAGEREF _Toc6 \h</w:instrText>
        </w:r>
        <w:r w:rsidR="00326D03">
          <w:rPr>
            <w:noProof/>
          </w:rPr>
        </w:r>
        <w:r w:rsidR="00326D03">
          <w:rPr>
            <w:noProof/>
          </w:rPr>
          <w:fldChar w:fldCharType="end"/>
        </w:r>
      </w:hyperlink>
    </w:p>
    <w:p w:rsidR="00B061D8" w:rsidRDefault="002E3621">
      <w:pPr>
        <w:tabs>
          <w:tab w:val="right" w:leader="dot" w:pos="9062"/>
        </w:tabs>
        <w:rPr>
          <w:rStyle w:val="fontStyleText"/>
          <w:noProof/>
        </w:rPr>
      </w:pPr>
      <w:hyperlink w:anchor="_Toc7" w:history="1">
        <w:r w:rsidR="00326D03">
          <w:rPr>
            <w:noProof/>
          </w:rPr>
          <w:t>Оценка результатов обучения</w:t>
        </w:r>
        <w:r w:rsidR="00326D03">
          <w:rPr>
            <w:noProof/>
          </w:rPr>
          <w:tab/>
        </w:r>
        <w:r w:rsidR="00326D03">
          <w:rPr>
            <w:noProof/>
          </w:rPr>
          <w:fldChar w:fldCharType="begin"/>
        </w:r>
        <w:r w:rsidR="00326D03">
          <w:rPr>
            <w:noProof/>
          </w:rPr>
          <w:instrText>PAGEREF _Toc7 \h</w:instrText>
        </w:r>
        <w:r w:rsidR="00326D03">
          <w:rPr>
            <w:noProof/>
          </w:rPr>
        </w:r>
        <w:r w:rsidR="00326D03">
          <w:rPr>
            <w:noProof/>
          </w:rPr>
          <w:fldChar w:fldCharType="end"/>
        </w:r>
      </w:hyperlink>
    </w:p>
    <w:p w:rsidR="00B061D8" w:rsidRDefault="002E3621">
      <w:pPr>
        <w:tabs>
          <w:tab w:val="right" w:leader="dot" w:pos="9062"/>
        </w:tabs>
        <w:rPr>
          <w:rStyle w:val="fontStyleText"/>
          <w:noProof/>
        </w:rPr>
      </w:pPr>
      <w:hyperlink w:anchor="_Toc8" w:history="1">
        <w:r w:rsidR="00326D03">
          <w:rPr>
            <w:noProof/>
          </w:rPr>
          <w:t>Будущие направления развития преподавания резьбы</w:t>
        </w:r>
        <w:r w:rsidR="00326D03">
          <w:rPr>
            <w:noProof/>
          </w:rPr>
          <w:tab/>
        </w:r>
        <w:r w:rsidR="00326D03">
          <w:rPr>
            <w:noProof/>
          </w:rPr>
          <w:fldChar w:fldCharType="begin"/>
        </w:r>
        <w:r w:rsidR="00326D03">
          <w:rPr>
            <w:noProof/>
          </w:rPr>
          <w:instrText>PAGEREF _Toc8 \h</w:instrText>
        </w:r>
        <w:r w:rsidR="00326D03">
          <w:rPr>
            <w:noProof/>
          </w:rPr>
        </w:r>
        <w:r w:rsidR="00326D03">
          <w:rPr>
            <w:noProof/>
          </w:rPr>
          <w:fldChar w:fldCharType="end"/>
        </w:r>
      </w:hyperlink>
    </w:p>
    <w:p w:rsidR="00B061D8" w:rsidRDefault="002E3621">
      <w:pPr>
        <w:tabs>
          <w:tab w:val="right" w:leader="dot" w:pos="9062"/>
        </w:tabs>
        <w:rPr>
          <w:rStyle w:val="fontStyleText"/>
          <w:noProof/>
        </w:rPr>
      </w:pPr>
      <w:hyperlink w:anchor="_Toc9" w:history="1">
        <w:r w:rsidR="00326D03">
          <w:rPr>
            <w:noProof/>
          </w:rPr>
          <w:t>Заключение</w:t>
        </w:r>
        <w:r w:rsidR="00326D03">
          <w:rPr>
            <w:noProof/>
          </w:rPr>
          <w:tab/>
        </w:r>
        <w:r w:rsidR="00326D03">
          <w:rPr>
            <w:noProof/>
          </w:rPr>
          <w:fldChar w:fldCharType="begin"/>
        </w:r>
        <w:r w:rsidR="00326D03">
          <w:rPr>
            <w:noProof/>
          </w:rPr>
          <w:instrText>PAGEREF _Toc9 \h</w:instrText>
        </w:r>
        <w:r w:rsidR="00326D03">
          <w:rPr>
            <w:noProof/>
          </w:rPr>
        </w:r>
        <w:r w:rsidR="00326D03">
          <w:rPr>
            <w:noProof/>
          </w:rPr>
          <w:fldChar w:fldCharType="end"/>
        </w:r>
      </w:hyperlink>
    </w:p>
    <w:p w:rsidR="00B061D8" w:rsidRDefault="002E3621">
      <w:pPr>
        <w:tabs>
          <w:tab w:val="right" w:leader="dot" w:pos="9062"/>
        </w:tabs>
        <w:rPr>
          <w:rStyle w:val="fontStyleText"/>
          <w:noProof/>
        </w:rPr>
      </w:pPr>
      <w:hyperlink w:anchor="_Toc10" w:history="1">
        <w:r w:rsidR="00326D03">
          <w:rPr>
            <w:noProof/>
          </w:rPr>
          <w:t>Список литературы</w:t>
        </w:r>
        <w:r w:rsidR="00326D03">
          <w:rPr>
            <w:noProof/>
          </w:rPr>
          <w:tab/>
        </w:r>
        <w:r w:rsidR="00326D03">
          <w:rPr>
            <w:noProof/>
          </w:rPr>
          <w:fldChar w:fldCharType="begin"/>
        </w:r>
        <w:r w:rsidR="00326D03">
          <w:rPr>
            <w:noProof/>
          </w:rPr>
          <w:instrText>PAGEREF _Toc10 \h</w:instrText>
        </w:r>
        <w:r w:rsidR="00326D03">
          <w:rPr>
            <w:noProof/>
          </w:rPr>
        </w:r>
        <w:r w:rsidR="00326D03">
          <w:rPr>
            <w:noProof/>
          </w:rPr>
          <w:fldChar w:fldCharType="end"/>
        </w:r>
      </w:hyperlink>
    </w:p>
    <w:p w:rsidR="00B061D8" w:rsidRDefault="00326D03">
      <w:r>
        <w:fldChar w:fldCharType="end"/>
      </w:r>
    </w:p>
    <w:p w:rsidR="00B061D8" w:rsidRDefault="00B061D8">
      <w:pPr>
        <w:sectPr w:rsidR="00B061D8">
          <w:pgSz w:w="11905" w:h="16837"/>
          <w:pgMar w:top="1440" w:right="1440" w:bottom="1440" w:left="1440" w:header="720" w:footer="720" w:gutter="0"/>
          <w:pgNumType w:start="1"/>
          <w:cols w:space="720"/>
        </w:sectPr>
      </w:pPr>
    </w:p>
    <w:p w:rsidR="00B061D8" w:rsidRDefault="00326D03">
      <w:pPr>
        <w:pStyle w:val="1"/>
      </w:pPr>
      <w:bookmarkStart w:id="1" w:name="_Toc1"/>
      <w:r>
        <w:lastRenderedPageBreak/>
        <w:t>Введение</w:t>
      </w:r>
      <w:bookmarkEnd w:id="1"/>
    </w:p>
    <w:p w:rsidR="00B061D8" w:rsidRDefault="00326D03">
      <w:pPr>
        <w:pStyle w:val="paragraphStyleText"/>
      </w:pPr>
      <w:r>
        <w:rPr>
          <w:rStyle w:val="fontStyleText"/>
        </w:rPr>
        <w:t>В последние десятилетия наблюдается возрастание интереса к художественным ремеслам, в частности к резьбе по дереву, как к важной составляющей культурного наследия и современного декоративно-прикладного искусства. Резьба по дереву, являясь одной из древнейших форм художественного самовыражения, не только сохраняет традиции, но и открывает новые горизонты для креативного мышления и развития моторики у учащихся. В условиях современных образовательных учреждений, таких как школы искусств, преподавание резьбы по дереву становится актуальной задачей, требующей комплексного подхода и анализа существующих проблем.</w:t>
      </w:r>
    </w:p>
    <w:p w:rsidR="00B061D8" w:rsidRDefault="00326D03">
      <w:pPr>
        <w:pStyle w:val="paragraphStyleText"/>
      </w:pPr>
      <w:r>
        <w:rPr>
          <w:rStyle w:val="fontStyleText"/>
        </w:rPr>
        <w:t>Актуальность данной работы обусловлена необходимостью выявления и решения проблем, с которыми сталкиваются преподаватели резьбы по дереву в школах искусств. Обучение начинается с 6-7 классов, когда учащиеся начинают осваивать различные виды резьбы, знакомятся с инструментами и материалами, а также учатся применять полученные знания на практике. Однако, несмотря на значимость данного направления, существует ряд препятствий, которые могут негативно сказаться на качестве обучения и мотивации учащихся. К числу таких проблем относятся нехватка квалифицированных кадров, недостаточные материально-технические ресурсы, а также трудности в удержании интереса учеников к изучению резьбы.</w:t>
      </w:r>
    </w:p>
    <w:p w:rsidR="00B061D8" w:rsidRDefault="00326D03">
      <w:pPr>
        <w:pStyle w:val="paragraphStyleText"/>
      </w:pPr>
      <w:r>
        <w:rPr>
          <w:rStyle w:val="fontStyleText"/>
        </w:rPr>
        <w:t xml:space="preserve">В рамках данной работы будут рассмотрены современные тенденции преподавания художественных ремесел, что позволит понять, как резьба по дереву вписывается в общую картину образовательного процесса. Особое внимание будет уделено проблемам кадрового обеспечения, так как наличие опытных и квалифицированных преподавателей является ключевым фактором успешного обучения. Также будет проанализирована материально-техническая база, которая играет </w:t>
      </w:r>
      <w:r>
        <w:rPr>
          <w:rStyle w:val="fontStyleText"/>
        </w:rPr>
        <w:lastRenderedPageBreak/>
        <w:t>важную роль в создании комфортной и продуктивной образовательной среды.</w:t>
      </w:r>
    </w:p>
    <w:p w:rsidR="00B061D8" w:rsidRDefault="00326D03">
      <w:pPr>
        <w:pStyle w:val="paragraphStyleText"/>
      </w:pPr>
      <w:r>
        <w:rPr>
          <w:rStyle w:val="fontStyleText"/>
        </w:rPr>
        <w:t>Удержание интереса учащихся к изучению резьбы является одной из центральных задач, которую необходимо решить для достижения высоких результатов. В этом контексте будет рассмотрено значение чередования видов деятельности, что способствует не только развитию моторики, но и креативного мышления. Учащиеся, выполняя простейшие орнаменты и осваивая работу на станках, развивают свои ручные навыки, такие как строгание и выпиливание, что в свою очередь формирует их художественный вкус и эстетическое восприятие.</w:t>
      </w:r>
    </w:p>
    <w:p w:rsidR="00B061D8" w:rsidRDefault="00326D03">
      <w:pPr>
        <w:pStyle w:val="paragraphStyleText"/>
      </w:pPr>
      <w:r>
        <w:rPr>
          <w:rStyle w:val="fontStyleText"/>
        </w:rPr>
        <w:t>Оценка результатов обучения также станет важной темой для обсуждения, так как она позволяет не только оценить уровень усвоения материала, но и выявить сильные и слабые стороны образовательного процесса. В заключение работы будут предложены будущие направления развития преподавания резьбы по дереву, что позволит сформулировать рекомендации для улучшения качества обучения и повышения интереса учащихся к данному виду искусства.</w:t>
      </w:r>
    </w:p>
    <w:p w:rsidR="00B061D8" w:rsidRDefault="00326D03">
      <w:pPr>
        <w:pStyle w:val="paragraphStyleText"/>
      </w:pPr>
      <w:r>
        <w:rPr>
          <w:rStyle w:val="fontStyleText"/>
        </w:rPr>
        <w:t>Таким образом, данная работа направлена на всестороннее освещение проблем преподавания резьбы по дереву в школах искусств, а также на поиск путей их решения. В результате исследования планируется не только выявить существующие трудности, но и предложить конкретные меры, способствующие улучшению образовательного процесса и повышению интереса учащихся к резьбе по дереву как к важному аспекту культурного и художественного развития.</w:t>
      </w:r>
    </w:p>
    <w:p w:rsidR="00B061D8" w:rsidRDefault="00B061D8">
      <w:pPr>
        <w:sectPr w:rsidR="00B061D8">
          <w:footerReference w:type="default" r:id="rId7"/>
          <w:pgSz w:w="11905" w:h="16837"/>
          <w:pgMar w:top="1440" w:right="1440" w:bottom="1440" w:left="1440" w:header="720" w:footer="720" w:gutter="0"/>
          <w:cols w:space="720"/>
        </w:sectPr>
      </w:pPr>
    </w:p>
    <w:p w:rsidR="00B061D8" w:rsidRDefault="00326D03">
      <w:pPr>
        <w:pStyle w:val="1"/>
      </w:pPr>
      <w:bookmarkStart w:id="2" w:name="_Toc2"/>
      <w:r>
        <w:lastRenderedPageBreak/>
        <w:t>Современные тенденции преподавания художественных ремёсел</w:t>
      </w:r>
      <w:bookmarkEnd w:id="2"/>
    </w:p>
    <w:p w:rsidR="00B061D8" w:rsidRDefault="00326D03">
      <w:pPr>
        <w:pStyle w:val="paragraphStyleText"/>
      </w:pPr>
      <w:r>
        <w:rPr>
          <w:rStyle w:val="fontStyleText"/>
        </w:rPr>
        <w:t xml:space="preserve">В контексте преподавания художественных ремесел в детских школах искусств (ДХШ) наблюдается переход к современным </w:t>
      </w:r>
      <w:proofErr w:type="gramStart"/>
      <w:r>
        <w:rPr>
          <w:rStyle w:val="fontStyleText"/>
        </w:rPr>
        <w:t>методическим подходам</w:t>
      </w:r>
      <w:proofErr w:type="gramEnd"/>
      <w:r>
        <w:rPr>
          <w:rStyle w:val="fontStyleText"/>
        </w:rPr>
        <w:t>, которые ориентированы не только на техническое освоение ремесел, но и на развитие творческих способностей учащихся. Важным аспектом этих подходов является интеграция инновационных технологий обучения, направленных на активное вовлечение детей в процесс создания. Как подчеркивает Е. А. Мельникова, методика изучения народных художественных промыслов в ДХШ предполагает использование нестандартных подходов, которые основаны на ассоциативном восприятии и эмоциональных реакциях учащихся [2]. Это особенно актуально для резьбы по дереву, где эстетическое восприятие и художественная выразительность играют ключевую роль.</w:t>
      </w:r>
    </w:p>
    <w:p w:rsidR="00B061D8" w:rsidRDefault="00326D03">
      <w:pPr>
        <w:pStyle w:val="paragraphStyleText"/>
      </w:pPr>
      <w:r>
        <w:rPr>
          <w:rStyle w:val="fontStyleText"/>
        </w:rPr>
        <w:t xml:space="preserve">Среди актуальных методик выделяется использование нетрадиционных техник работы с материалами, что способствует формированию креативного мышления. Применение современных материалов, наряду с </w:t>
      </w:r>
      <w:proofErr w:type="gramStart"/>
      <w:r>
        <w:rPr>
          <w:rStyle w:val="fontStyleText"/>
        </w:rPr>
        <w:t>традиционными</w:t>
      </w:r>
      <w:proofErr w:type="gramEnd"/>
      <w:r>
        <w:rPr>
          <w:rStyle w:val="fontStyleText"/>
        </w:rPr>
        <w:t xml:space="preserve">, позволяет расширить горизонты художественного выражения учащихся. Например, использование комбинированных методов, таких как комбинирование </w:t>
      </w:r>
      <w:proofErr w:type="gramStart"/>
      <w:r>
        <w:rPr>
          <w:rStyle w:val="fontStyleText"/>
        </w:rPr>
        <w:t>резьбы</w:t>
      </w:r>
      <w:proofErr w:type="gramEnd"/>
      <w:r>
        <w:rPr>
          <w:rStyle w:val="fontStyleText"/>
        </w:rPr>
        <w:t xml:space="preserve"> с живописью или смешанной техникой, обогащает художественный опыт детей и дает новое видение традиционных подходов [1].</w:t>
      </w:r>
    </w:p>
    <w:p w:rsidR="00B061D8" w:rsidRDefault="00326D03">
      <w:pPr>
        <w:pStyle w:val="paragraphStyleText"/>
      </w:pPr>
      <w:r>
        <w:rPr>
          <w:rStyle w:val="fontStyleText"/>
        </w:rPr>
        <w:t xml:space="preserve">Актуализируются и методы, нацеленные на взаимодействие с культурным наследием, что особенно важно для формирования культурной идентичности. В этом контексте важным является привлечение учащихся к народным традициям, что позволяет не только развивать художественные навыки, но и внушает уважение и понимание к культурному наследию своей страны [4]. Преподавание декоративно-прикладного искусства, включая резьбу, может стать основой для </w:t>
      </w:r>
      <w:r>
        <w:rPr>
          <w:rStyle w:val="fontStyleText"/>
        </w:rPr>
        <w:lastRenderedPageBreak/>
        <w:t>формулирования более глубоких понятий о традициях и их значении в современном обществе.</w:t>
      </w:r>
    </w:p>
    <w:p w:rsidR="00B061D8" w:rsidRDefault="00326D03">
      <w:pPr>
        <w:pStyle w:val="paragraphStyleText"/>
      </w:pPr>
      <w:r>
        <w:rPr>
          <w:rStyle w:val="fontStyleText"/>
        </w:rPr>
        <w:t>Требуется также пересмотр оценочных методик. Традиционная оценка часто не учитывает индивидуальные творческие особенности каждого ученика. Внедрение альтернативных оценочных критериев, таких как художественная само</w:t>
      </w:r>
      <w:r w:rsidR="003A6D7B">
        <w:rPr>
          <w:rStyle w:val="fontStyleText"/>
        </w:rPr>
        <w:t xml:space="preserve"> </w:t>
      </w:r>
      <w:r>
        <w:rPr>
          <w:rStyle w:val="fontStyleText"/>
        </w:rPr>
        <w:t>выраженность и оригинальность, может значительно улучшить мотивацию учащихся и их интерес к предмету. Основные цели должны быть нацелены на развитие мышления и креативности, а не только на итоговые результаты обучения [5].</w:t>
      </w:r>
    </w:p>
    <w:p w:rsidR="00B061D8" w:rsidRDefault="00326D03">
      <w:pPr>
        <w:pStyle w:val="paragraphStyleText"/>
      </w:pPr>
      <w:r>
        <w:rPr>
          <w:rStyle w:val="fontStyleText"/>
        </w:rPr>
        <w:t>Еще одной важной тенденцией является включение арт-терапии в учебные программы. Это создает пространство для самовыражения и изучения внутреннего мира учащихся через практическую деятельность. Арт-терапия, как метод, сосредоточен на проработке эмоций и психологических барьеров, что может значительно расширить возможность самовыражения через резьбу по дереву. Она позволяет интегрировать мониторинг эмоционального состояния учащихся и их вовлеченности в учебный процесс как важный аспект успешного обучения [4].</w:t>
      </w:r>
    </w:p>
    <w:p w:rsidR="00B061D8" w:rsidRDefault="00326D03">
      <w:pPr>
        <w:pStyle w:val="paragraphStyleText"/>
      </w:pPr>
      <w:r>
        <w:rPr>
          <w:rStyle w:val="fontStyleText"/>
        </w:rPr>
        <w:t xml:space="preserve">При этом необходимо учитывать важность создания комфортной и поддерживающей образовательной среды, в которой каждый ребенок сможет свободно выражать свои идеи и мнения. Открытый и творческий климат в классе способствует улучшению коммуникации между учениками и преподавателем, а также развитие навыков работы в команде [3]. Это особенно важно для образовательных учреждений, так как </w:t>
      </w:r>
      <w:proofErr w:type="gramStart"/>
      <w:r>
        <w:rPr>
          <w:rStyle w:val="fontStyleText"/>
        </w:rPr>
        <w:t>в</w:t>
      </w:r>
      <w:proofErr w:type="gramEnd"/>
      <w:r>
        <w:rPr>
          <w:rStyle w:val="fontStyleText"/>
        </w:rPr>
        <w:t xml:space="preserve"> </w:t>
      </w:r>
      <w:r w:rsidR="003A6D7B">
        <w:rPr>
          <w:rStyle w:val="fontStyleText"/>
        </w:rPr>
        <w:t xml:space="preserve">  </w:t>
      </w:r>
      <w:proofErr w:type="gramStart"/>
      <w:r w:rsidR="003A6D7B">
        <w:rPr>
          <w:rStyle w:val="fontStyleText"/>
        </w:rPr>
        <w:t>положительная</w:t>
      </w:r>
      <w:proofErr w:type="gramEnd"/>
      <w:r w:rsidR="003A6D7B">
        <w:rPr>
          <w:rStyle w:val="fontStyleText"/>
        </w:rPr>
        <w:t xml:space="preserve"> атмосфера воздействует на учащихся помогает</w:t>
      </w:r>
      <w:bookmarkStart w:id="3" w:name="_GoBack"/>
      <w:bookmarkEnd w:id="3"/>
      <w:r>
        <w:rPr>
          <w:rStyle w:val="fontStyleText"/>
        </w:rPr>
        <w:t xml:space="preserve"> им решать проблемы и преодолевать страхи, связанные с творческой деятельностью.</w:t>
      </w:r>
    </w:p>
    <w:p w:rsidR="00B061D8" w:rsidRDefault="00326D03">
      <w:pPr>
        <w:pStyle w:val="paragraphStyleText"/>
      </w:pPr>
      <w:r>
        <w:rPr>
          <w:rStyle w:val="fontStyleText"/>
        </w:rPr>
        <w:t xml:space="preserve">Современные методические рекомендации акцентируют внимание на необходимости использования разнообразных подходов и средств обучения, что будет способствовать не только повышению качества </w:t>
      </w:r>
      <w:r>
        <w:rPr>
          <w:rStyle w:val="fontStyleText"/>
        </w:rPr>
        <w:lastRenderedPageBreak/>
        <w:t>образовательного процесса, но и ознакомлению детей с различными направлениями в художественном искусстве. Важно, чтобы учащиеся могли исследовать, экспериментировать и выходить за рамки общепринятых стандартов [1]. Применение современных методик в преподавании резьбы по дереву, интегрированного с другими дисциплинами, оказывается наиболее эффективным в формировании креативной личности, способной к самостоятельному и инновационному мышлению.</w:t>
      </w:r>
    </w:p>
    <w:p w:rsidR="00B061D8" w:rsidRDefault="00B061D8"/>
    <w:p w:rsidR="00B061D8" w:rsidRDefault="00326D03">
      <w:pPr>
        <w:pStyle w:val="1"/>
      </w:pPr>
      <w:bookmarkStart w:id="4" w:name="_Toc3"/>
      <w:r>
        <w:t>Проблемы кадрового обеспечения преподавания резьбы по дереву</w:t>
      </w:r>
      <w:bookmarkEnd w:id="4"/>
    </w:p>
    <w:p w:rsidR="00B061D8" w:rsidRDefault="00326D03">
      <w:pPr>
        <w:pStyle w:val="paragraphStyleText"/>
      </w:pPr>
      <w:r>
        <w:rPr>
          <w:rStyle w:val="fontStyleText"/>
        </w:rPr>
        <w:t>Кадровое обеспечение преподавания резьбы по дереву в детских школах искусств является одной из ключевых проблем, требующих внимания. По данным различных исследований, наблюдается нехватка квалифицированных педагогов, что негативно сказывается на качестве обучения. Многие преподаватели находятся на пенсии или не готовы адаптироваться к новым образовательным стандартам и технологиям [6]. В системе художественного образования крайне важно не только обеспечить достаточное количество учителей, но и поддерживать их квалификацию на должном уровне.</w:t>
      </w:r>
    </w:p>
    <w:p w:rsidR="00B061D8" w:rsidRDefault="00326D03">
      <w:pPr>
        <w:pStyle w:val="paragraphStyleText"/>
      </w:pPr>
      <w:r>
        <w:rPr>
          <w:rStyle w:val="fontStyleText"/>
        </w:rPr>
        <w:t xml:space="preserve">Одной из причин кадрового дефицита является низкий престиж профессии. Несмотря на важность преподавания художественных ремесел, многие молодые люди не рассматривают данную карьеру как привлекательную. Это связано с низкими заработками, а также с неустойчивостью рабочих мест. Вместе с тем, наблюдается рост среднего возраста преподавателей, что создает еще большую проблему в плане преемственности и передачи знаний [7]. Привлечение молодых специалистов может стать значительным шагом в улучшении ситуации. Как подчеркивает министр культуры, создание единой системы </w:t>
      </w:r>
      <w:r>
        <w:rPr>
          <w:rStyle w:val="fontStyleText"/>
        </w:rPr>
        <w:lastRenderedPageBreak/>
        <w:t>подготовки кадров для детских школ искусств и вузов является актуальной задачей [10].</w:t>
      </w:r>
    </w:p>
    <w:p w:rsidR="00B061D8" w:rsidRDefault="00326D03">
      <w:pPr>
        <w:pStyle w:val="paragraphStyleText"/>
      </w:pPr>
      <w:r>
        <w:rPr>
          <w:rStyle w:val="fontStyleText"/>
        </w:rPr>
        <w:t>Наряду с общей нехваткой педагогов, существуют и конкретные проблемы, такие как неравномерная нагрузка по учебным часам в разных учреждениях. Устойчивые учебные программы часто оказываются недостаточно гибкими для учета индивидуальных особенностей преподавания резьбы по дереву. Это способствует недостаточной интеграции актуальных методов и подходов в педагогическую практику, которые могли бы сделать процесс обучения более эффективным и привлекательным для учащихся. Кроме того, такие различия в нагрузках могут приводить к неоптимальному распределению ресурсов и неэффективному использованию квалифицированных кадров [8].</w:t>
      </w:r>
    </w:p>
    <w:p w:rsidR="00B061D8" w:rsidRDefault="00326D03">
      <w:pPr>
        <w:pStyle w:val="paragraphStyleText"/>
      </w:pPr>
      <w:r>
        <w:rPr>
          <w:rStyle w:val="fontStyleText"/>
        </w:rPr>
        <w:t>Вопросы управления в образовательных учреждениях также влияют на кадровые проблемы. Эффективная система управления могла бы способствовать привлечению и удержанию квалифицированных преподавателей, а также обеспечению их профессионального роста. К сожалению, на практике управление часто оказывается неэффективным, что усугубляет существующие проблемы и приводит к росту недовольства среди текущих работников [9]. Необходимость внедрения новых методов управления, которые бы обеспечили поддержку педагогов и прямую связь с администрацией, является одной из важнейших задач для улучшения кадрового обеспечения.</w:t>
      </w:r>
    </w:p>
    <w:p w:rsidR="00B061D8" w:rsidRDefault="00326D03">
      <w:pPr>
        <w:pStyle w:val="paragraphStyleText"/>
      </w:pPr>
      <w:r>
        <w:rPr>
          <w:rStyle w:val="fontStyleText"/>
        </w:rPr>
        <w:t xml:space="preserve">Также стоит отметить, что в деятельности детских школ искусств существует сложная проблема совмещения различных видов художественного обучения, включая резьбу по дереву и другие искусства. Это требует от педагогов всестороннего подхода к обучению и гибкости в методах преподавания. Очень важно, чтобы учителя имели возможность развивать свои навыки и повышать квалификацию. Для этого необходимы </w:t>
      </w:r>
      <w:r>
        <w:rPr>
          <w:rStyle w:val="fontStyleText"/>
        </w:rPr>
        <w:lastRenderedPageBreak/>
        <w:t>специализированные курсы и стажировки, а также постоянная возможность обмена опытом с более опытными специалистами [6].</w:t>
      </w:r>
    </w:p>
    <w:p w:rsidR="00B061D8" w:rsidRDefault="00326D03">
      <w:pPr>
        <w:pStyle w:val="paragraphStyleText"/>
      </w:pPr>
      <w:r>
        <w:rPr>
          <w:rStyle w:val="fontStyleText"/>
        </w:rPr>
        <w:t>Актуальный подход к кадровой политике должен включать не только привлечение новых сотрудников, но и создание условий для их эффективной работы и развития. Это требует существенных изменений в образовательной среде — от улучшения условий труда до обеспечения доступа к современным образовательным ресурсам. Таким образом, можно создать поддерживающую атмосферу, способствующую не только качественному обучению, но и инновационным подходам в преподавании резьбы по дереву, что важно для сохранения и развития этого искусства в условиях современности.</w:t>
      </w:r>
    </w:p>
    <w:p w:rsidR="00B061D8" w:rsidRDefault="00B061D8"/>
    <w:p w:rsidR="00B061D8" w:rsidRDefault="00326D03">
      <w:pPr>
        <w:pStyle w:val="1"/>
      </w:pPr>
      <w:bookmarkStart w:id="5" w:name="_Toc4"/>
      <w:r>
        <w:t>Недостаточность материально-технической базы</w:t>
      </w:r>
      <w:bookmarkEnd w:id="5"/>
    </w:p>
    <w:p w:rsidR="00B061D8" w:rsidRDefault="00326D03">
      <w:pPr>
        <w:pStyle w:val="paragraphStyleText"/>
      </w:pPr>
      <w:r>
        <w:t xml:space="preserve">  </w:t>
      </w:r>
      <w:r>
        <w:rPr>
          <w:rStyle w:val="fontStyleText"/>
        </w:rPr>
        <w:t>Проблема материально-технической базы в преподавании резьбы по дереву в школах искусств требует особого внимания. На сегодняшний день многие образовательные учреждения сталкиваются с недостатком необходимого оборудования и инструментов, что напрямую влияет на качество образовательного процесса. Наличие должных условий для практического обучения — это ключевой рессурс для формирования у учащихся навыков в области резьбы по дереву. В учебных кабинетах должны быть установлены рабочие столы, полки для хранения и демонстрации работ учащихся, а также средства, соответствующие санитарным и противопожарным требованиям [11].</w:t>
      </w:r>
    </w:p>
    <w:p w:rsidR="00B061D8" w:rsidRDefault="00326D03">
      <w:pPr>
        <w:pStyle w:val="paragraphStyleText"/>
      </w:pPr>
      <w:r>
        <w:rPr>
          <w:rStyle w:val="fontStyleText"/>
        </w:rPr>
        <w:t xml:space="preserve">Для достижения успешных результатов обучения важен качественный набор инструментов и материалов. Учебное заведение должно обеспечивать обучающихся как древесиной хвойных и лиственных пород, так и отделочными материалами — лаками, олифой и шлифовальными шкурками. На практике обучение невозможно без специальных инструментов, таких как ножовки, лобзики, рубанки, </w:t>
      </w:r>
      <w:r>
        <w:rPr>
          <w:rStyle w:val="fontStyleText"/>
        </w:rPr>
        <w:lastRenderedPageBreak/>
        <w:t>стамески и резцы, а также деревообрабатывающего оборудования, включая токарные и сверлильные станки [12]. Поэтому создание хорошо оснащенных кабинетов представляет собой не только проблему финансирования, но и приоритетную задачу для разработчиков образовательных программ.</w:t>
      </w:r>
    </w:p>
    <w:p w:rsidR="00B061D8" w:rsidRDefault="00326D03">
      <w:pPr>
        <w:pStyle w:val="paragraphStyleText"/>
      </w:pPr>
      <w:r>
        <w:rPr>
          <w:rStyle w:val="fontStyleText"/>
        </w:rPr>
        <w:t>Важным аспектом является также использование наглядных пособий и современных технических средств. Введение в учебный процесс таких инструментов, как ноутбуки и проекторы, может значительно повысить интерес учащихся и улучшить восприятие учебного материала. Визуальное сопровождение объяснения тематики занятия, демонстрация техник работы с материалами способствует более глубокому пониманию процесса резьбы [13]. Однако многие школы остаются в недостаточной степени оснащёнными, что делает работу учителей более сложной и менее продуктивной.</w:t>
      </w:r>
    </w:p>
    <w:p w:rsidR="00B061D8" w:rsidRDefault="00326D03">
      <w:pPr>
        <w:pStyle w:val="paragraphStyleText"/>
      </w:pPr>
      <w:r>
        <w:rPr>
          <w:rStyle w:val="fontStyleText"/>
        </w:rPr>
        <w:t>Недостаток материально-технической базы выражается также в отсутствии возможности для организации совместных занятий с привлечением специалистов и мастеров своего дела. Мастер-классы и гостевые лекции помогли бы не только разнообразить процесс обучения, но и обогатить учеников практическим опытом, который трудно передать в условиях ограниченного оборудования. Тем не менее, финансирование на подобные мероприятия часто оказывается недостаточным, что мешает осуществлению таких программ [14].</w:t>
      </w:r>
    </w:p>
    <w:p w:rsidR="00B061D8" w:rsidRDefault="00326D03">
      <w:pPr>
        <w:pStyle w:val="paragraphStyleText"/>
      </w:pPr>
      <w:r>
        <w:rPr>
          <w:rStyle w:val="fontStyleText"/>
        </w:rPr>
        <w:t xml:space="preserve">Важно помнить, что недостаточность материально-технической базы приводит не только к снижению качества преподавания, но и к потерям интереса со стороны учеников. Если учащиеся не получают необходимое оборудование и инструменты для реализации своих творческих замыслов, это может вызывать демотивацию и апатию [15]. На этом фоне необходимо разработать комплексные меры для улучшения материально-технической базы и обеспечения необходимыми ресурсами </w:t>
      </w:r>
      <w:r>
        <w:rPr>
          <w:rStyle w:val="fontStyleText"/>
        </w:rPr>
        <w:lastRenderedPageBreak/>
        <w:t>как школы искусств, так и образовательные учреждения, занимающиеся дополнительным образованием.</w:t>
      </w:r>
    </w:p>
    <w:p w:rsidR="00B061D8" w:rsidRDefault="00326D03">
      <w:pPr>
        <w:pStyle w:val="paragraphStyleText"/>
      </w:pPr>
      <w:r>
        <w:rPr>
          <w:rStyle w:val="fontStyleText"/>
        </w:rPr>
        <w:t>В заключение, удовлетворительное состояние материально-технической базы — это обязательное условие для успешного преподавания резьбы по дереву. Без надлежащего оборудования, материалов и технических средств невозможно создать полноценную среду для развития учащихся, где они могли бы реализовывать свой потенциал и креативность. Учебные заведения должны активно работать над улучшением своих ресурсов с целью повышения качества образования и вовлеченности учащихся в процесс обучения.</w:t>
      </w:r>
    </w:p>
    <w:p w:rsidR="00B061D8" w:rsidRDefault="00B061D8"/>
    <w:p w:rsidR="00B061D8" w:rsidRDefault="00326D03">
      <w:pPr>
        <w:pStyle w:val="1"/>
      </w:pPr>
      <w:bookmarkStart w:id="6" w:name="_Toc5"/>
      <w:r>
        <w:t>Удержание интереса учащихся к изучению резьбы</w:t>
      </w:r>
      <w:bookmarkEnd w:id="6"/>
    </w:p>
    <w:p w:rsidR="00B061D8" w:rsidRDefault="00326D03">
      <w:pPr>
        <w:pStyle w:val="paragraphStyleText"/>
      </w:pPr>
      <w:r>
        <w:t xml:space="preserve"> </w:t>
      </w:r>
      <w:r>
        <w:rPr>
          <w:rStyle w:val="fontStyleText"/>
        </w:rPr>
        <w:t>Удержание интереса учащихся к изучению резьбы по дереву является важной задачей для преподавателей художественных ремесел. В условиях растущей доступности цифрового контента, внимание детей становится значительно более капризным. Это требует от педагогов поиска новых форматов обучения и применения разнообразных методов для поддержания их вовлеченности. Важным моментом является развитие произвольного внимания, что напрямую связано с успешностью усвоения материала на занятиях.</w:t>
      </w:r>
    </w:p>
    <w:p w:rsidR="00B061D8" w:rsidRDefault="00326D03">
      <w:pPr>
        <w:pStyle w:val="paragraphStyleText"/>
      </w:pPr>
      <w:r>
        <w:rPr>
          <w:rStyle w:val="fontStyleText"/>
        </w:rPr>
        <w:t xml:space="preserve">Одним из действенных методов является интеллектуальная разминка в начале урока. Этот подход активизирует учеников, помогает установить настрой на учебный процесс и создает положительный эмоциональный фон, что очень важно для занятия резьбой, требующего сосредоточенности [16]. Чередование видов деятельности, включая практические задания и теоретические объяснения, также способствует сохранению интереса. Например, можно чередовать пояснения с демонстрацией готовых работ или непосредственной работой с </w:t>
      </w:r>
      <w:r>
        <w:rPr>
          <w:rStyle w:val="fontStyleText"/>
        </w:rPr>
        <w:lastRenderedPageBreak/>
        <w:t>деревянными заготовками: такие переключения повышают уровень вовлеченности и помогают избежать усталости.</w:t>
      </w:r>
    </w:p>
    <w:p w:rsidR="00B061D8" w:rsidRDefault="00326D03">
      <w:pPr>
        <w:pStyle w:val="paragraphStyleText"/>
      </w:pPr>
      <w:r>
        <w:rPr>
          <w:rStyle w:val="fontStyleText"/>
        </w:rPr>
        <w:t>Создание интерактивной среды — еще один важный аспект. Использование технологий, таких как мультимедийные презентации, видеоуроки или онлайн-опросы, может сделать уроки более увлекательными [17]. Групповые задания и общение между учениками, а также возможность получить обратную связь от педагога, позволяет детям не только проявить свои умения, но и обменяться опытом, что усиливает их интерес к резьбе.</w:t>
      </w:r>
    </w:p>
    <w:p w:rsidR="00B061D8" w:rsidRDefault="00326D03">
      <w:pPr>
        <w:pStyle w:val="paragraphStyleText"/>
      </w:pPr>
      <w:r>
        <w:rPr>
          <w:rStyle w:val="fontStyleText"/>
        </w:rPr>
        <w:t>Методы вовлечения, такие как использование элементов неожиданности, ритма в подаче материала и интригующих вопросов, направляют внимание учащихся на процесс., Ресурсы, которые можно включить в уроки — это различные формы творчества, где ученики могут выразить свои идеи и индивидуальность. Например, предварительное ознакомление с культурными аспектами резьбы по дереву, с существующими традициями и стилями, может добавить дополнительные мотивы [18].</w:t>
      </w:r>
    </w:p>
    <w:p w:rsidR="00B061D8" w:rsidRDefault="00326D03">
      <w:pPr>
        <w:pStyle w:val="paragraphStyleText"/>
      </w:pPr>
      <w:r>
        <w:rPr>
          <w:rStyle w:val="fontStyleText"/>
        </w:rPr>
        <w:t>Стабильность внимания учащихся также поддерживается через разнообразные формы обратной связи. Регулярное взаимодействие между учеником и учителем может значительно повысить качество обучения, поскольку дети чувствуют свою значимость и видят прогресс в своих творческих усилиях [19]. Преподавателю стоит помнить о том, что создание позитивной атмосферы, где каждое мнение будет услышано и учтено, играет ключевую роль в процессе формирования интереса к занятию.</w:t>
      </w:r>
    </w:p>
    <w:p w:rsidR="00B061D8" w:rsidRDefault="00326D03">
      <w:pPr>
        <w:pStyle w:val="paragraphStyleText"/>
      </w:pPr>
      <w:r>
        <w:rPr>
          <w:rStyle w:val="fontStyleText"/>
        </w:rPr>
        <w:t xml:space="preserve">Некоторые педагоги отмечают, что стратегии, направленные на постоянное внимание и удержание интереса, должны быть многогранными и адаптированными к уровню развития группы. Понимание особенностей класса и индивидуальных потребностей </w:t>
      </w:r>
      <w:r>
        <w:rPr>
          <w:rStyle w:val="fontStyleText"/>
        </w:rPr>
        <w:lastRenderedPageBreak/>
        <w:t>учащихся определяет, какие методы будут более эффективными. Например, задания, которые требуют сотрудничества и командной работы, способствуют формированию не только профессиональных навыков, но и социальных, что в дальнейшем влияет на общий интерес к предмету [20].</w:t>
      </w:r>
    </w:p>
    <w:p w:rsidR="00B061D8" w:rsidRDefault="00326D03">
      <w:pPr>
        <w:pStyle w:val="paragraphStyleText"/>
      </w:pPr>
      <w:r>
        <w:rPr>
          <w:rStyle w:val="fontStyleText"/>
        </w:rPr>
        <w:t>Не менее важно обращать внимание на разминочные и финишные ритуалы занятий. Различные игры или практические упражнения в начале и в конце урока могут закрепить изученный материал и создать легкую, непринужденную обстановку. Такой подход позволяет ученикам не только обучаться, но и получать удовольствие от процесса, что значительно повышает их мотивацию к дальнейшему изучению резьбы.</w:t>
      </w:r>
    </w:p>
    <w:p w:rsidR="00B061D8" w:rsidRDefault="00326D03">
      <w:pPr>
        <w:pStyle w:val="paragraphStyleText"/>
      </w:pPr>
      <w:r>
        <w:rPr>
          <w:rStyle w:val="fontStyleText"/>
        </w:rPr>
        <w:t>В конечном итоге, удержание интереса учащихся к резьбе по дереву требует разработанного плана действий и гибкости в подходах. Рациональное сочетание позитивной атмосферы, интерактивных форматов и активной обратной связи сплачивает группу, делая каждое занятие не только полезным, но и увлекательным. Эти методы активно способствуют формированию внутренней мотивации, что так необходимо для успешного обучения и творческого роста учащихся.</w:t>
      </w:r>
    </w:p>
    <w:p w:rsidR="00B061D8" w:rsidRDefault="00B061D8"/>
    <w:p w:rsidR="00B061D8" w:rsidRDefault="00326D03">
      <w:pPr>
        <w:pStyle w:val="1"/>
      </w:pPr>
      <w:bookmarkStart w:id="7" w:name="_Toc6"/>
      <w:r>
        <w:t>Развитие моторики и креативности через резьбу</w:t>
      </w:r>
      <w:bookmarkEnd w:id="7"/>
    </w:p>
    <w:p w:rsidR="00B061D8" w:rsidRDefault="00326D03">
      <w:pPr>
        <w:pStyle w:val="paragraphStyleText"/>
      </w:pPr>
      <w:r>
        <w:rPr>
          <w:rStyle w:val="fontStyleText"/>
        </w:rPr>
        <w:t>Занятия резьбой по дереву в школьной системе искусств имеют огромный потенциал для развития моторики и креативного мышления учащихся. Процесс работы с деревом требует от ребенка высокой концентрации, точности и дизайна, что неизменно влияет на формирование мелкой моторики. В ходе резьбы ребята взаимодействуют с различными инструментами, что значительно улучшает координацию и осознанность движений рук, а также силу и ловкость пальцев [21].</w:t>
      </w:r>
    </w:p>
    <w:p w:rsidR="00B061D8" w:rsidRDefault="00326D03">
      <w:pPr>
        <w:pStyle w:val="paragraphStyleText"/>
      </w:pPr>
      <w:r>
        <w:rPr>
          <w:rStyle w:val="fontStyleText"/>
        </w:rPr>
        <w:t xml:space="preserve">Следует отметить, что резьба позволяет не только развивать технические навыки, но и способствует формированию индивидуального художественного стиля. Работая с деревом, учащиеся учатся </w:t>
      </w:r>
      <w:r>
        <w:rPr>
          <w:rStyle w:val="fontStyleText"/>
        </w:rPr>
        <w:lastRenderedPageBreak/>
        <w:t>интерпретировать свои идеи, трансформируя их в трехмерные объекты. Это как никакое другое занятие развивает креативность и способность к эстетическому восприятию, что позволят им более глубоко понять природные формы и фактуру материалов, с которыми они работают [22].</w:t>
      </w:r>
    </w:p>
    <w:p w:rsidR="00B061D8" w:rsidRDefault="00326D03">
      <w:pPr>
        <w:pStyle w:val="paragraphStyleText"/>
      </w:pPr>
      <w:r>
        <w:rPr>
          <w:rStyle w:val="fontStyleText"/>
        </w:rPr>
        <w:t>Создание деревянных изделий требует от учащихся усидчивости и терпения. Долгий и тщательный процесс резьбы заставляет детей осознавать важность труда и креативности. Дети начинают воспринимать труд как важный аспект творчества и учатся уважать результаты своего и чужого труда. Эти навыки становятся основой для формирования трудовых качеств, необходимых в будущей жизни [23]. Работая над изделиями, дети сталкиваются с необходимостью решать задачи, что влияет на их познавательное развитие и умение строить логические связи.</w:t>
      </w:r>
    </w:p>
    <w:p w:rsidR="00B061D8" w:rsidRDefault="00326D03">
      <w:pPr>
        <w:pStyle w:val="paragraphStyleText"/>
      </w:pPr>
      <w:r>
        <w:rPr>
          <w:rStyle w:val="fontStyleText"/>
        </w:rPr>
        <w:t>В процессе работы с деревом учащиеся тренируют не только физические навыки, но и психологические. Занятия резьбой помогают развивать уверенность в себе, а успех в создании поделок приносит радость и удовлетворение [24]. Эти эмоциональные аспекты играют важную роль в общем образовательном процессе, позволяя детям видеть практическое применение полученных знаний и навыков.</w:t>
      </w:r>
    </w:p>
    <w:p w:rsidR="00B061D8" w:rsidRDefault="00326D03">
      <w:pPr>
        <w:pStyle w:val="paragraphStyleText"/>
      </w:pPr>
      <w:r>
        <w:rPr>
          <w:rStyle w:val="fontStyleText"/>
        </w:rPr>
        <w:t>Технологии, используемые в процессе резьбы, также влияют на развитие детского восприятия. В руках ребенка резцы и лопаточки становятся инструментами, с помощью которых он может создавать уникальные произведения искусства, опираясь на свое воображение и творческие способности. Поскольку в изготовлении резных изделий внимание уделяется как эстетическим, так и функциональным аспектам, учащиеся учатся взаимодействовать с окружающей средой, идентифицируя ее эстетические ценности [25].</w:t>
      </w:r>
    </w:p>
    <w:p w:rsidR="00B061D8" w:rsidRDefault="00326D03">
      <w:pPr>
        <w:pStyle w:val="paragraphStyleText"/>
      </w:pPr>
      <w:r>
        <w:rPr>
          <w:rStyle w:val="fontStyleText"/>
        </w:rPr>
        <w:t xml:space="preserve">Таким образом, резьба по дереву представляет собой не только художественное времяпрепровождение, но и важное средство для развития всесторонней личности ребенка. Этот вид искусств помогает </w:t>
      </w:r>
      <w:r>
        <w:rPr>
          <w:rStyle w:val="fontStyleText"/>
        </w:rPr>
        <w:lastRenderedPageBreak/>
        <w:t>сформировать необходимые навыки, которые будут полезны в учебной и профессиональной сфере. Учащиеся, которые занимаются резьбой по дереву, становятся более сосредоточенными, развивают креативные подходы к решению задач, а также научаются работать как индивидуально, так и в команде, что способствует развитию социального взаимодействия.</w:t>
      </w:r>
    </w:p>
    <w:p w:rsidR="00B061D8" w:rsidRDefault="00326D03">
      <w:pPr>
        <w:pStyle w:val="paragraphStyleText"/>
      </w:pPr>
      <w:r>
        <w:rPr>
          <w:rStyle w:val="fontStyleText"/>
        </w:rPr>
        <w:t>Следует обратить внимание на необходимость современных учебных планов, которые должны учитывать внедрение занятий резьбой и других художественных ремесел в образовательные программы. Эффективные методы преподавания, учитывающие актуальные психологические подходы, смогут сделать занятия более привлекательными для детей, сохраняя их интерес на протяжении всего обучения. С учетом всех вышеизложенных аспектов резьба по дереву может занять достойное место в системе образования, помогая развивать культуру и традиции ручного труда [21][24].</w:t>
      </w:r>
    </w:p>
    <w:p w:rsidR="00B061D8" w:rsidRDefault="00B061D8"/>
    <w:p w:rsidR="00B061D8" w:rsidRDefault="00326D03">
      <w:pPr>
        <w:pStyle w:val="1"/>
      </w:pPr>
      <w:bookmarkStart w:id="8" w:name="_Toc7"/>
      <w:r>
        <w:t>Оценка результатов обучения</w:t>
      </w:r>
      <w:bookmarkEnd w:id="8"/>
    </w:p>
    <w:p w:rsidR="00B061D8" w:rsidRDefault="00326D03">
      <w:pPr>
        <w:pStyle w:val="paragraphStyleText"/>
      </w:pPr>
      <w:r>
        <w:rPr>
          <w:rStyle w:val="fontStyleText"/>
        </w:rPr>
        <w:t>Оценка результатов обучения резьбе по дереву в школе искусств требует внимательного подхода. Программа обучения нацелена на знакомство учащихся с основами традиционного народного искусства, что включает в себя не только специальные технологии, но и культурный и исторический контекст, в котором существует резьба по дереву. На первом этапе обучения студенты должны усвоить фундаментальные навыки, касающиеся обработки древесины, включая основы черчения, геометрической и контурной резьбы, а также безопасной работы с инструментами и технологиями отделки [13].</w:t>
      </w:r>
    </w:p>
    <w:p w:rsidR="00B061D8" w:rsidRDefault="00326D03">
      <w:pPr>
        <w:pStyle w:val="paragraphStyleText"/>
      </w:pPr>
      <w:r>
        <w:rPr>
          <w:rStyle w:val="fontStyleText"/>
        </w:rPr>
        <w:t xml:space="preserve">Ожидаемые результаты, которые формируются в рамках учебного процесса, охватывают как теоретическую, так и практическую составляющие. Эта интеграция знаний о народных художественных </w:t>
      </w:r>
      <w:r>
        <w:rPr>
          <w:rStyle w:val="fontStyleText"/>
        </w:rPr>
        <w:lastRenderedPageBreak/>
        <w:t>промыслах России позволяет учащимся развивать умения в области организации рабочего места, разметки по шаблону и выбора инструментов [15]. Также важным фактором является развитие зрительного восприятия, которое помогает вырабатывать эстетическое чувство и творческое мышление, необходимое для выполнения резных изделий. Учащиеся учатся ценить не только конечный продукт, но и сам процесс творческого взаимодействия с деревом.</w:t>
      </w:r>
    </w:p>
    <w:p w:rsidR="00B061D8" w:rsidRDefault="00326D03">
      <w:pPr>
        <w:pStyle w:val="paragraphStyleText"/>
      </w:pPr>
      <w:r>
        <w:rPr>
          <w:rStyle w:val="fontStyleText"/>
        </w:rPr>
        <w:t>Фиксация результатов обучения происходит через применение различных методов, таких как тестирование, практические задания и контрольные работы. Они помогают педагогам оценивать уровень усвоения материала и давать обратную связь ученикам о достигнутых успехах [26]. Отметим, что для оценки можно использовать как количественные, так и качественные параметры. Например, качество выполнения резных изделий может оцениваться по нескольким критериям, включая сложность выбранного рисунка, аккуратность выполнения, а также соблюдение техники безопасности.</w:t>
      </w:r>
    </w:p>
    <w:p w:rsidR="00B061D8" w:rsidRDefault="00326D03">
      <w:pPr>
        <w:pStyle w:val="paragraphStyleText"/>
      </w:pPr>
      <w:r>
        <w:rPr>
          <w:rStyle w:val="fontStyleText"/>
        </w:rPr>
        <w:t>Существуют различия в подходах к оценке результатов, отражающие специфику резьбы по дереву. Результаты могут фиксироваться в виде портфолио, которое включает в себя фотографии работ, описания технологий, использованных при их создании, а также этапов разработки [14]. Такой подход позволяет оценивать учеников не только по итогам, но и по процессу обучения, что способствует более глубокому усвоению навыков.</w:t>
      </w:r>
    </w:p>
    <w:p w:rsidR="00B061D8" w:rsidRDefault="00326D03">
      <w:pPr>
        <w:pStyle w:val="paragraphStyleText"/>
      </w:pPr>
      <w:r>
        <w:rPr>
          <w:rStyle w:val="fontStyleText"/>
        </w:rPr>
        <w:t xml:space="preserve">Сравнение работы учащихся позволяет определить динамику их развития и выявить наиболее успешные направления в обучении. Это особенно важно для работы с разнообразными группами учеников, среди которых могут быть как начинающие, так и более продвинутые студенты, требующие индивидуального подхода. Индивидуализация обучения на </w:t>
      </w:r>
      <w:r>
        <w:rPr>
          <w:rStyle w:val="fontStyleText"/>
        </w:rPr>
        <w:lastRenderedPageBreak/>
        <w:t>основе анализа результатов также способствует повышению мотивации учащихся и удержанию их интереса к обучению [27].</w:t>
      </w:r>
    </w:p>
    <w:p w:rsidR="00B061D8" w:rsidRDefault="00326D03">
      <w:pPr>
        <w:pStyle w:val="paragraphStyleText"/>
      </w:pPr>
      <w:r>
        <w:rPr>
          <w:rStyle w:val="fontStyleText"/>
        </w:rPr>
        <w:t>Важно отметить, что оценка результатов обучения должна быть гибкой и адаптивной, позволяя учитывать индивидуальные особенности каждого ученика. В этом контексте, взаимодействие учащихся между собой и в группе также играет значимую роль, так как совместная работа над проектами развивает коммуникативные навыки и умения работать в команде. Настоящее художественное обучение следует стремиться сделать как можно более интерактивным и увлекательным.</w:t>
      </w:r>
    </w:p>
    <w:p w:rsidR="00B061D8" w:rsidRDefault="00326D03">
      <w:pPr>
        <w:pStyle w:val="paragraphStyleText"/>
      </w:pPr>
      <w:r>
        <w:rPr>
          <w:rStyle w:val="fontStyleText"/>
        </w:rPr>
        <w:t>Также необходимо уделить внимание методам, которые используются в обучении, поскольку от них во многом зависит, насколько осмысленно ученики воспринимают материалы. Вместо традиционного подхода с акцентом на механическое исполнение, важно интегрировать в программу элементы современного графического искусства. Это может активизировать творческий потенциал учащихся и расширить их художественный кругозор [13].</w:t>
      </w:r>
    </w:p>
    <w:p w:rsidR="00B061D8" w:rsidRDefault="00326D03">
      <w:pPr>
        <w:pStyle w:val="paragraphStyleText"/>
      </w:pPr>
      <w:r>
        <w:rPr>
          <w:rStyle w:val="fontStyleText"/>
        </w:rPr>
        <w:t>В конечном итоге, комплексный подход к оценке результатов обучения резьбе по дереву в школе искусств создает все необходимые условия для успешного творческого становления учащихся, а также для формирования у них устойчивого интереса к дальнейшему изучению и развитию навыков в области народного художественного промысла.</w:t>
      </w:r>
    </w:p>
    <w:p w:rsidR="00B061D8" w:rsidRDefault="00B061D8"/>
    <w:p w:rsidR="00B061D8" w:rsidRDefault="00326D03">
      <w:pPr>
        <w:pStyle w:val="1"/>
      </w:pPr>
      <w:bookmarkStart w:id="9" w:name="_Toc8"/>
      <w:r>
        <w:t>Будущие направления развития преподавания резьбы</w:t>
      </w:r>
      <w:bookmarkEnd w:id="9"/>
    </w:p>
    <w:p w:rsidR="00B061D8" w:rsidRDefault="00326D03">
      <w:pPr>
        <w:pStyle w:val="paragraphStyleText"/>
      </w:pPr>
      <w:r>
        <w:t xml:space="preserve"> </w:t>
      </w:r>
    </w:p>
    <w:p w:rsidR="00B061D8" w:rsidRDefault="00326D03">
      <w:pPr>
        <w:pStyle w:val="paragraphStyleText"/>
      </w:pPr>
      <w:r>
        <w:t xml:space="preserve"> </w:t>
      </w:r>
      <w:r>
        <w:rPr>
          <w:rStyle w:val="fontStyleText"/>
        </w:rPr>
        <w:t xml:space="preserve">Проблемы преподавания резьбы по дереву в школе искусств требуют осмысления в контексте современных изменений в обществе и системы образования. Резьба, как одно из направлений художественного творчества, имеет значительный потенциал для личностного и профессионального развития учащихся. Однако, чтобы это произошло, </w:t>
      </w:r>
      <w:r>
        <w:rPr>
          <w:rStyle w:val="fontStyleText"/>
        </w:rPr>
        <w:lastRenderedPageBreak/>
        <w:t>необходимо учитывать актуальные направления и тенденции в области художественного образования.</w:t>
      </w:r>
    </w:p>
    <w:p w:rsidR="00B061D8" w:rsidRDefault="00326D03">
      <w:pPr>
        <w:pStyle w:val="paragraphStyleText"/>
      </w:pPr>
      <w:r>
        <w:rPr>
          <w:rStyle w:val="fontStyleText"/>
        </w:rPr>
        <w:t>Первым важным аспектом является личностное развитие детей через активное участие в художественной деятельности. Это вовлечение в процесс творчества становится не только источником эстетического наслаждения, но и формирует важные личные качества, такие как терпение, аккуратность и внимательность к деталям [28]. Дети, занимающиеся резьбой, имеют возможность не только развивать навыки работы с материалом, но и учиться выражать свои чувства и эмоции, что в будущем может сказаться на их отношении к окружающему миру.</w:t>
      </w:r>
    </w:p>
    <w:p w:rsidR="00B061D8" w:rsidRDefault="00326D03">
      <w:pPr>
        <w:pStyle w:val="paragraphStyleText"/>
      </w:pPr>
      <w:r>
        <w:rPr>
          <w:rStyle w:val="fontStyleText"/>
        </w:rPr>
        <w:t>В современном образовательном процессе наблюдается тенденция к модернизации учебных программ, которая акцентирует внимание на вариативности и интеграции новых технологий. В частности, использование цифровых инструментов в обучении резьбе по дереву открывает новые горизонты для управления процессом и делает его более доступным. Применение 3D-моделирования, например, позволяет учащимся представлять изделия не только в плоскости, но и в объеме, что существенно развивает творческое мышление и визуализацию [29].</w:t>
      </w:r>
    </w:p>
    <w:p w:rsidR="00B061D8" w:rsidRDefault="00326D03">
      <w:pPr>
        <w:pStyle w:val="paragraphStyleText"/>
      </w:pPr>
      <w:r>
        <w:rPr>
          <w:rStyle w:val="fontStyleText"/>
        </w:rPr>
        <w:t>Соединение традиций художественного образования с инновациями является еще одним важным направлением. Резьба по дереву, как традиционное ремесло, может обогатиться современными методами и подходами, что сделает обучение более эффективным и интересным для детей. Открытие специализированных мастерских, где объединяются опыт мастеров-ремесленников и современные технологии, создает уникальную возможность для учащихся [30]. Это не только сохраняет культурное наследие, но и способствует его переосмыслению в новых рамках.</w:t>
      </w:r>
    </w:p>
    <w:p w:rsidR="00B061D8" w:rsidRDefault="00326D03">
      <w:pPr>
        <w:pStyle w:val="paragraphStyleText"/>
      </w:pPr>
      <w:r>
        <w:rPr>
          <w:rStyle w:val="fontStyleText"/>
        </w:rPr>
        <w:t xml:space="preserve">Помимо этого, важным аспектом остается вопрос кадрового обеспечения. Обучение резьбе требует наличия высококвалифицированных преподавателей, которые способны сочетать </w:t>
      </w:r>
      <w:r>
        <w:rPr>
          <w:rStyle w:val="fontStyleText"/>
        </w:rPr>
        <w:lastRenderedPageBreak/>
        <w:t>традиционные методы с современными подходами. Поддержка педагогического состава через постоянное обучение и профессиональное развитие необходима для улучшения качества преподавания. Создание программ повышения квалификации для преподавателей художественных дисциплин может помочь в этом направлении [31].</w:t>
      </w:r>
    </w:p>
    <w:p w:rsidR="00B061D8" w:rsidRDefault="00326D03">
      <w:pPr>
        <w:pStyle w:val="paragraphStyleText"/>
      </w:pPr>
      <w:r>
        <w:rPr>
          <w:rStyle w:val="fontStyleText"/>
        </w:rPr>
        <w:t>Также необходимо учитывать проблемы материально-технической базы. Многие школы искусств сталкиваются с нехваткой необходимых инструментов и материалов для обучения. Возможность доступа к современному оборудованию становится решающим фактором в уровне подготовки учащихся. Инвестиции в оснащение учебных мастерских помогут создать оптимальные условия для обучения творчеству [32].</w:t>
      </w:r>
    </w:p>
    <w:p w:rsidR="00B061D8" w:rsidRDefault="00326D03">
      <w:pPr>
        <w:pStyle w:val="paragraphStyleText"/>
      </w:pPr>
      <w:r>
        <w:rPr>
          <w:rStyle w:val="fontStyleText"/>
        </w:rPr>
        <w:t>Интерес учащихся к изучению резьбы по дереву также представляет собой сложную задачу. Одним из способов повышения интереса является организация выставок работ студентов, участие в конкурсах и фестивалях. Такие мероприятия помогают учащимся увидеть результаты своего труда и оценить его со стороны, что способствует формированию творческой мотивации. Создание сообществ и клубов по интересам, посвященных резьбе, может послужить дополнительным стимулом.</w:t>
      </w:r>
    </w:p>
    <w:p w:rsidR="00B061D8" w:rsidRDefault="00326D03">
      <w:pPr>
        <w:pStyle w:val="paragraphStyleText"/>
      </w:pPr>
      <w:r>
        <w:rPr>
          <w:rStyle w:val="fontStyleText"/>
        </w:rPr>
        <w:t>Качественная оценка результатов обучения должна быть комплексной и учитывать как технические навыки, так и личностное развитие учащихся. Установление четких критериев оценки поможет не только в контроле знаний, но и в поддержке творческого подхода к обучению. Результаты должны активно обсуждаться, предоставляя возможность каждому ученику получать обратную связь и корректировать свои действия на основании мнений наставников и коллег.</w:t>
      </w:r>
    </w:p>
    <w:p w:rsidR="00B061D8" w:rsidRDefault="00326D03">
      <w:pPr>
        <w:pStyle w:val="paragraphStyleText"/>
      </w:pPr>
      <w:r>
        <w:rPr>
          <w:rStyle w:val="fontStyleText"/>
        </w:rPr>
        <w:t xml:space="preserve">Выстраивание путей развития резьбы по дереву в области образования, требует системного подхода и интеграции усилий со стороны образовательных учреждений, педагогов, родителей и молодежи. Создание творческой и поддерживающей среды способствует не только </w:t>
      </w:r>
      <w:r>
        <w:rPr>
          <w:rStyle w:val="fontStyleText"/>
        </w:rPr>
        <w:lastRenderedPageBreak/>
        <w:t>подготовке высококвалифицированных специалистов, но и формированию культурной идентичности и личной ответственности каждого учащегося, что в конечном итоге отражается на их дальнейшем пути в жизни и карьере.</w:t>
      </w:r>
    </w:p>
    <w:p w:rsidR="00B061D8" w:rsidRDefault="00B061D8"/>
    <w:p w:rsidR="00B061D8" w:rsidRDefault="00326D03">
      <w:pPr>
        <w:pStyle w:val="1"/>
      </w:pPr>
      <w:bookmarkStart w:id="10" w:name="_Toc9"/>
      <w:r>
        <w:t>Заключение</w:t>
      </w:r>
      <w:bookmarkEnd w:id="10"/>
    </w:p>
    <w:p w:rsidR="00B061D8" w:rsidRDefault="00326D03">
      <w:pPr>
        <w:pStyle w:val="paragraphStyleText"/>
      </w:pPr>
      <w:r>
        <w:rPr>
          <w:rStyle w:val="fontStyleText"/>
        </w:rPr>
        <w:t>В заключение данной работы можно подвести итоги и выделить ключевые аспекты, касающиеся преподавания резьбы по дереву в школах искусств. Проблема, с которой сталкиваются преподаватели, является многогранной и требует комплексного подхода к её решению. В первую очередь, необходимо отметить, что современное преподавание художественных ремёсел, включая резьбу по дереву, должно учитывать актуальные тенденции и потребности общества. В условиях стремительного развития технологий и изменения интересов молодежи, важно адаптировать учебные программы, чтобы они оставались привлекательными и актуальными для учащихся.</w:t>
      </w:r>
    </w:p>
    <w:p w:rsidR="00B061D8" w:rsidRDefault="00326D03">
      <w:pPr>
        <w:pStyle w:val="paragraphStyleText"/>
      </w:pPr>
      <w:r>
        <w:rPr>
          <w:rStyle w:val="fontStyleText"/>
        </w:rPr>
        <w:t>Одной из основных проблем, с которой сталкиваются преподаватели, является нехватка квалифицированных кадров. Это связано как с недостаточной подготовкой специалистов в области декоративно-прикладного искусства, так и с низким уровнем заработной платы, что не привлекает молодых специалистов в эту сферу. Важно создать условия для повышения квалификации существующих преподавателей, а также разработать программы, которые будут способствовать привлечению новых кадров в школы искусств. Это может включать в себя как курсы повышения квалификации, так и сотрудничество с высшими учебными заведениями, где готовят специалистов в области художественных ремёсел.</w:t>
      </w:r>
    </w:p>
    <w:p w:rsidR="00B061D8" w:rsidRDefault="00326D03">
      <w:pPr>
        <w:pStyle w:val="paragraphStyleText"/>
      </w:pPr>
      <w:r>
        <w:rPr>
          <w:rStyle w:val="fontStyleText"/>
        </w:rPr>
        <w:t xml:space="preserve">Недостаточная материально-техническая база также является серьезной преградой на пути к качественному обучению. Многие школы </w:t>
      </w:r>
      <w:r>
        <w:rPr>
          <w:rStyle w:val="fontStyleText"/>
        </w:rPr>
        <w:lastRenderedPageBreak/>
        <w:t>искусств сталкиваются с нехваткой необходимых инструментов и материалов для работы. Это ограничивает возможности учащихся в освоении различных техник резьбы и снижает качество обучения. Важно, чтобы образовательные учреждения имели доступ к современным инструментам и материалам, а также к необходимым помещениям, где учащиеся могли бы безопасно и эффективно заниматься резьбой. В этом контексте стоит рассмотреть возможность сотрудничества с местными предприятиями и мастерскими, которые могли бы предоставить необходимые ресурсы или даже организовать совместные проекты.</w:t>
      </w:r>
    </w:p>
    <w:p w:rsidR="00B061D8" w:rsidRDefault="00326D03">
      <w:pPr>
        <w:pStyle w:val="paragraphStyleText"/>
      </w:pPr>
      <w:r>
        <w:rPr>
          <w:rStyle w:val="fontStyleText"/>
        </w:rPr>
        <w:t>Удержание интереса учащихся к изучению резьбы по дереву — это еще одна важная задача, с которой сталкиваются преподаватели. В условиях, когда молодежь все больше увлекается цифровыми технологиями и виртуальными развлечениями, необходимо находить новые подходы к обучению, которые бы сочетали традиционные методы с современными. Чередование видов деятельности, использование интерактивных методов обучения и вовлечение учащихся в творческие проекты могут значительно повысить интерес к предмету. Важно также учитывать индивидуальные предпочтения и способности каждого ученика, что позволит создать более персонализированный подход к обучению.</w:t>
      </w:r>
    </w:p>
    <w:p w:rsidR="00B061D8" w:rsidRDefault="00326D03">
      <w:pPr>
        <w:pStyle w:val="paragraphStyleText"/>
      </w:pPr>
      <w:r>
        <w:rPr>
          <w:rStyle w:val="fontStyleText"/>
        </w:rPr>
        <w:t>Развитие моторики и креативности через резьбу по дереву является одной из главных задач программы. Резьба требует от учащихся не только технических навыков, но и творческого подхода, что способствует развитию их креативного мышления. В процессе работы над проектами учащиеся учатся не только строгать и выпиливать, но и разрабатывать собственные орнаменты и дизайны, что позволяет им проявлять свою индивидуальность и креативность. Оценка результатов обучения должна учитывать не только технические навыки, но и творческий подход, что позволит более полно оценить достижения учащихся.</w:t>
      </w:r>
    </w:p>
    <w:p w:rsidR="00B061D8" w:rsidRDefault="00326D03">
      <w:pPr>
        <w:pStyle w:val="paragraphStyleText"/>
      </w:pPr>
      <w:r>
        <w:rPr>
          <w:rStyle w:val="fontStyleText"/>
        </w:rPr>
        <w:lastRenderedPageBreak/>
        <w:t>Будущие направления развития преподавания резьбы по дереву в школах искусств могут включать в себя внедрение новых технологий, таких как 3D-моделирование и использование лазерной резки, что позволит расширить горизонты для творчества и повысить интерес учащихся. Также стоит рассмотреть возможность организации выставок и конкурсов, где учащиеся смогут продемонстрировать свои работы, что будет способствовать повышению их мотивации и интереса к предмету.</w:t>
      </w:r>
    </w:p>
    <w:p w:rsidR="00B061D8" w:rsidRDefault="00326D03">
      <w:pPr>
        <w:pStyle w:val="paragraphStyleText"/>
      </w:pPr>
      <w:r>
        <w:rPr>
          <w:rStyle w:val="fontStyleText"/>
        </w:rPr>
        <w:t>Таким образом, преподавание резьбы по дереву в школах искусств сталкивается с рядом серьезных проблем, которые требуют внимания и решения. Однако, при правильном подходе и поддержке со стороны образовательных учреждений, преподавателей и общества в целом, можно создать условия для успешного обучения и развития учащихся в этой увлекательной и творческой области. Резьба по дереву — это не только ремесло, но и искусство, которое может обогатить внутренний мир человека, развить его творческие способности и привить любовь к декоративно-прикладному искусству.</w:t>
      </w:r>
    </w:p>
    <w:p w:rsidR="0038233C" w:rsidRDefault="0038233C" w:rsidP="0038233C">
      <w:pPr>
        <w:pStyle w:val="1"/>
      </w:pPr>
      <w:bookmarkStart w:id="11" w:name="_Toc10"/>
      <w:r>
        <w:t>Список литературы</w:t>
      </w:r>
      <w:bookmarkEnd w:id="11"/>
    </w:p>
    <w:p w:rsidR="0038233C" w:rsidRDefault="0038233C" w:rsidP="0038233C">
      <w:pPr>
        <w:pStyle w:val="paragraphStyleText"/>
      </w:pPr>
      <w:r>
        <w:rPr>
          <w:rStyle w:val="fontStyleText"/>
        </w:rPr>
        <w:t xml:space="preserve">1. Современные методы преподавания в ДХШ и художественных... [Электронный ресурс] // nsportal.ru - Режим доступа: https://nsportal.ru/kultura/izobrazitelnoe-iskusstvo/library/2019/04/06/sovremennye-metody-prepodavaniya-v-dhsh-i,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2. Методика изучения народных художественных промыслов... [Электронный ресурс] // moluch.ru - Режим доступа: https://moluch.ru/conf/ped/archive/150/7513/,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3. Современные подходы обучения для приобщения к народному... [Электронный ресурс] // multiurok.ru - Режим доступа: https://multiurok.ru/files/sovriemiennyie-podkhody-obuchieniia-dlia-priobshch.html,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lastRenderedPageBreak/>
        <w:t>4. Есипова Ю.И., Черникова С.М. Современные материалы и технологии в практике преподавания декоративно-прикладного искусства // Ученые записки Орловского государственного университета. Серия: Гуманитарные и социальные науки. 2019. №2 (83). URL: https://cyberleninka.ru/article/n/sovremennye-materialy-i-tehnologii-v-praktike-prepodavaniya-dekorativno-prikladnogo-iskusstva (18.12.2024).</w:t>
      </w:r>
    </w:p>
    <w:p w:rsidR="0038233C" w:rsidRDefault="0038233C" w:rsidP="0038233C">
      <w:pPr>
        <w:pStyle w:val="paragraphStyleText"/>
      </w:pPr>
      <w:r>
        <w:rPr>
          <w:rStyle w:val="fontStyleText"/>
        </w:rPr>
        <w:t xml:space="preserve">5. Методика изучения народных художественных... [Электронный ресурс] // science-education.ru - Режим доступа: https://science-education.ru/ru/article/view?id=10742,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6. К проблеме кадрового обеспечения детских школ искусств... [Электронный ресурс] //  - Режим доступа: ,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7. Кадры для ДШИ как задача комплексная [Электронный ресурс] //  - Режим доступа: ,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8. Проблемы Детских школ искусств в России. - Портал конгресса... [Электронный ресурс] // congress-cron.com - Режим доступа: https://congress-cron.com/detshol-2/,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9. Школы искусств: дефицит кадров и новых инструментов [Электронный ресурс] // sevgorsovet.ru - Режим доступа: https://sevgorsovet.ru/archives/29369,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10. </w:t>
      </w:r>
      <w:proofErr w:type="spellStart"/>
      <w:r>
        <w:rPr>
          <w:rStyle w:val="fontStyleText"/>
        </w:rPr>
        <w:t>Минкульт</w:t>
      </w:r>
      <w:proofErr w:type="spellEnd"/>
      <w:r>
        <w:rPr>
          <w:rStyle w:val="fontStyleText"/>
        </w:rPr>
        <w:t xml:space="preserve"> региона ставит задачу привлечь молодых педагогов... [Электронный ресурс] // vedom.ru - Режим доступа: https://vedom.ru/news/2024/01/25/64941-minkult-regiona-stavit-zadachu-privlech-molodyh-pedagogov,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11. Полное наименование образовательного учреждения [Электронный ресурс] // rfartcenter.ru - Режим доступа: https://rfartcenter.ru/wp-content/uploads/2024/01/rezba-po-derevu_friac_2024.pdf,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lastRenderedPageBreak/>
        <w:t xml:space="preserve">12. "Резьба по дереву" [Электронный ресурс] // </w:t>
      </w:r>
      <w:proofErr w:type="spellStart"/>
      <w:r>
        <w:rPr>
          <w:rStyle w:val="fontStyleText"/>
        </w:rPr>
        <w:t>xn</w:t>
      </w:r>
      <w:proofErr w:type="spellEnd"/>
      <w:r>
        <w:rPr>
          <w:rStyle w:val="fontStyleText"/>
        </w:rPr>
        <w:t>--26-kmc.навигатор.d1acj3̥b - Режим доступа: https://xn--26-kmc.навигатор.d1acj3̥b/</w:t>
      </w:r>
      <w:proofErr w:type="spellStart"/>
      <w:r>
        <w:rPr>
          <w:rStyle w:val="fontStyleText"/>
        </w:rPr>
        <w:t>prog̤ram</w:t>
      </w:r>
      <w:proofErr w:type="spellEnd"/>
      <w:r>
        <w:rPr>
          <w:rStyle w:val="fontStyleText"/>
        </w:rPr>
        <w:t xml:space="preserve">/̤28538-re̥zba-po,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13. Рабочая программа "Резьба по дереву" | </w:t>
      </w:r>
      <w:proofErr w:type="spellStart"/>
      <w:r>
        <w:rPr>
          <w:rStyle w:val="fontStyleText"/>
        </w:rPr>
        <w:t>Инфоурок</w:t>
      </w:r>
      <w:proofErr w:type="spellEnd"/>
      <w:r>
        <w:rPr>
          <w:rStyle w:val="fontStyleText"/>
        </w:rPr>
        <w:t xml:space="preserve"> [Электронный ресурс] // infourok.ru - Режим доступа: https://infourok.ru/rabochaya-programma-rezba-po-derevu-3569663.html,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14. ПРИМЕРНАЯ ПРОГРАММА по учебному предмету РЕЗЬБА ПО... [Электронный ресурс] // dop-obrazovanie.com - Режим доступа: https://dop-obrazovanie.com/dlya-pedagogov/metod-kabinet/programmy/1283-primernaya-programma-po-uchebnomu-predmetu-rezba-po-derevu,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15. дополнительная общеобразовательная общеразвивающая... [Электронный ресурс] // nsportal.ru - Режим доступа: https://nsportal.ru/shkola/dopolnitelnoe-obrazovanie/library/2017/01/17/dopolnitelnaya-obshcheobrazovatelnaya-0,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16. Методы, приемы и формы для удержания познавательного... [Электронный ресурс] // infourok.ru - Режим доступа: https://infourok.ru/metody-priemy-i-formy-dlya-uderzhaniya-poznavatelnogo-interesa-uchashihsya-na-uroke-7311442.html,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17. как сохранить и удержать интерес ребёнка к предмету через... [Электронный ресурс] // nsportal.ru - Режим доступа: https://nsportal.ru/nachalnaya-shkola/mezhdistsiplinarnoe-obobshchenie/2020/08/11/kak-sohranit-i-uderzhat-interes,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18. 6 советов от учителей: как удержать внимание ребенка во время... [Электронный ресурс] // skysmart.ru - Режим доступа: https://skysmart.ru/articles/useful/kak-uderjat-vnimanie-rebenka,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lastRenderedPageBreak/>
        <w:t xml:space="preserve">19. 20 советов, как удержать внимание учеников [Электронный ресурс] // blog.tutoronline.ru - Режим доступа: https://blog.tutoronline.ru/20-sovetov-kak-uderzhat-vnimanie-uchenikov,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20. Учебная вовлеченность: как удерживать внимание... — REPIT Блог [Электронный ресурс] // </w:t>
      </w:r>
      <w:proofErr w:type="spellStart"/>
      <w:r>
        <w:rPr>
          <w:rStyle w:val="fontStyleText"/>
        </w:rPr>
        <w:t>repit.online</w:t>
      </w:r>
      <w:proofErr w:type="spellEnd"/>
      <w:r>
        <w:rPr>
          <w:rStyle w:val="fontStyleText"/>
        </w:rPr>
        <w:t xml:space="preserve"> - Режим доступа: https://repit.online/blog/post/uchebnaya-vovlechennost-kak-uderzhivat-vnimanie-uchenikov-na-uroke.html,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21. художественное творчество как основа развития мелкой... [Электронный ресурс] // nsportal.ru - Режим доступа: https://nsportal.ru/detskiy-sad/raznoe/2023/12/24/hudozhestvennoe-tvorchestvo-kak-osnova-razvitiya-melkoy-motoriki-i,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22. Методическая разработка «Развитие мелкой моторики рук...» [Электронный ресурс] // infourok.ru - Режим доступа: https://infourok.ru/metodicheskaya-razrabotka-razvitie-melkoy-motoriki-ruk-i-tvorcheskih-sposobnostey-cherez-zanyatiya-razlichnimi-vidami-rukodeliya-3415470.html,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23. Консультация «Художественное творчество как...» - </w:t>
      </w:r>
      <w:proofErr w:type="spellStart"/>
      <w:r>
        <w:rPr>
          <w:rStyle w:val="fontStyleText"/>
        </w:rPr>
        <w:t>Маам.ру</w:t>
      </w:r>
      <w:proofErr w:type="spellEnd"/>
      <w:r>
        <w:rPr>
          <w:rStyle w:val="fontStyleText"/>
        </w:rPr>
        <w:t xml:space="preserve"> [Электронный ресурс] // www.maam.ru - Режим доступа: https://www.maam.ru/detskijsad/konsultacija-hudozhestvenoe-tvorchestvo-kak-sredstvo-razvitija-melkoi-motoriki-ruk-u-detei-doshkolnogo-vozrasta.html,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24. Декоративно-прикладное искусство, как средство развития... [Электронный ресурс] // www.vospitatelds.ru - Режим доступа: https://www.vospitatelds.ru/categories/7/articles/13905,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25. Развитие мелкой моторики рук через художественное творчество [Электронный ресурс] // zykova-dmouya1.edumsko.ru - Режим доступа: </w:t>
      </w:r>
      <w:r>
        <w:rPr>
          <w:rStyle w:val="fontStyleText"/>
        </w:rPr>
        <w:lastRenderedPageBreak/>
        <w:t xml:space="preserve">https://zykova-dmouya1.edumsko.ru/articles/post/2442361,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26. Цель, задачи, ожидаемые результаты……… [Электронный ресурс] // celincentrtvorchestva.edu22.info - Режим доступа: http://celincentrtvorchestva.edu22.info/images/образование/__-резьба-по-дереву-максимов-доп-2022-2023.pdf,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27. Методика обучения резьбе по дереву. [Электронный ресурс] //  - Режим доступа: ,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rPr>
          <w:lang w:val="en-US"/>
        </w:rPr>
      </w:pPr>
      <w:r>
        <w:rPr>
          <w:rStyle w:val="fontStyleText"/>
        </w:rPr>
        <w:t xml:space="preserve">28. Граб Маргарита Викторовна Современные тенденции развития отечественного художественного образования // Проблемы современного педагогического образования. </w:t>
      </w:r>
      <w:r>
        <w:rPr>
          <w:rStyle w:val="fontStyleText"/>
          <w:lang w:val="en-US"/>
        </w:rPr>
        <w:t>2018. №60-3. URL: https://cyberleninka.ru/article/n/sovremennye-tendentsii-razvitiya-otechestvennogo-hudozhestvennogo-obrazovaniya (07.01.2025).</w:t>
      </w:r>
    </w:p>
    <w:p w:rsidR="0038233C" w:rsidRDefault="0038233C" w:rsidP="0038233C">
      <w:pPr>
        <w:pStyle w:val="paragraphStyleText"/>
      </w:pPr>
      <w:r>
        <w:rPr>
          <w:rStyle w:val="fontStyleText"/>
        </w:rPr>
        <w:t xml:space="preserve">29. Российский образовательный центр - "Развитие..." [Электронный ресурс] // rosobrped.ru - Режим доступа: https://rosobrped.ru/razvitie-khudozhestvennogo-obrazovaniya-v-dopolnitelnom-obrazovanii.html,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30. Перспективы инновационного развития художественного [Электронный ресурс] // aq.agik22.ru - Режим доступа: https://aq.agik22.ru/wp-content/uploads/2024/07/10_2024_2.pdf, свободный. - </w:t>
      </w:r>
      <w:proofErr w:type="spellStart"/>
      <w:r>
        <w:rPr>
          <w:rStyle w:val="fontStyleText"/>
        </w:rPr>
        <w:t>Загл</w:t>
      </w:r>
      <w:proofErr w:type="spellEnd"/>
      <w:r>
        <w:rPr>
          <w:rStyle w:val="fontStyleText"/>
        </w:rPr>
        <w:t>. с экрана</w:t>
      </w:r>
    </w:p>
    <w:p w:rsidR="0038233C" w:rsidRDefault="0038233C" w:rsidP="0038233C">
      <w:pPr>
        <w:pStyle w:val="paragraphStyleText"/>
      </w:pPr>
      <w:r>
        <w:rPr>
          <w:rStyle w:val="fontStyleText"/>
        </w:rPr>
        <w:t xml:space="preserve">31. Художественная направленность дополнительного образования [Электронный ресурс] // spravochnick.ru - Режим доступа: https://spravochnick.ru/pedagogika/hudozhestvennaya_napravlennost_dopolnitelnogo_obrazovaniya/, свободный. - </w:t>
      </w:r>
      <w:proofErr w:type="spellStart"/>
      <w:r>
        <w:rPr>
          <w:rStyle w:val="fontStyleText"/>
        </w:rPr>
        <w:t>Загл</w:t>
      </w:r>
      <w:proofErr w:type="spellEnd"/>
      <w:r>
        <w:rPr>
          <w:rStyle w:val="fontStyleText"/>
        </w:rPr>
        <w:t>. с экрана</w:t>
      </w:r>
    </w:p>
    <w:p w:rsidR="00B061D8" w:rsidRDefault="0038233C" w:rsidP="0038233C">
      <w:pPr>
        <w:pStyle w:val="paragraphStyleText"/>
      </w:pPr>
      <w:r>
        <w:rPr>
          <w:rStyle w:val="fontStyleText"/>
        </w:rPr>
        <w:t xml:space="preserve">32. Концепция развития детских школ искусств в Российской... [Электронный ресурс] // profkultura.ru - Режим доступа: https://profkultura.ru/koncepciya-razvitiya-detskix-shkol-iskusstv-v-rossijskoj-federacii/, свободный. - </w:t>
      </w:r>
      <w:proofErr w:type="spellStart"/>
      <w:r>
        <w:rPr>
          <w:rStyle w:val="fontStyleText"/>
        </w:rPr>
        <w:t>Загл</w:t>
      </w:r>
      <w:proofErr w:type="spellEnd"/>
      <w:r>
        <w:rPr>
          <w:rStyle w:val="fontStyleText"/>
        </w:rPr>
        <w:t>. с экрана</w:t>
      </w:r>
    </w:p>
    <w:sectPr w:rsidR="00B061D8">
      <w:footerReference w:type="default" r:id="rId8"/>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621" w:rsidRDefault="002E3621">
      <w:pPr>
        <w:spacing w:after="0" w:line="240" w:lineRule="auto"/>
      </w:pPr>
      <w:r>
        <w:separator/>
      </w:r>
    </w:p>
  </w:endnote>
  <w:endnote w:type="continuationSeparator" w:id="0">
    <w:p w:rsidR="002E3621" w:rsidRDefault="002E3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Helvetica Neue">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1D8" w:rsidRDefault="00326D03">
    <w:pPr>
      <w:pStyle w:val="paragraphStylePageNum"/>
    </w:pPr>
    <w:r>
      <w:fldChar w:fldCharType="begin"/>
    </w:r>
    <w:r>
      <w:rPr>
        <w:rStyle w:val="fontStyleText"/>
      </w:rPr>
      <w:instrText>PAGE</w:instrText>
    </w:r>
    <w:r>
      <w:fldChar w:fldCharType="separate"/>
    </w:r>
    <w:r w:rsidR="003A6D7B">
      <w:rPr>
        <w:rStyle w:val="fontStyleText"/>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1D8" w:rsidRDefault="00326D03">
    <w:pPr>
      <w:pStyle w:val="paragraphStylePageNum"/>
    </w:pPr>
    <w:r>
      <w:fldChar w:fldCharType="begin"/>
    </w:r>
    <w:r>
      <w:rPr>
        <w:rStyle w:val="fontStyleText"/>
      </w:rPr>
      <w:instrText>PAGE</w:instrText>
    </w:r>
    <w:r>
      <w:fldChar w:fldCharType="separate"/>
    </w:r>
    <w:r w:rsidR="003A6D7B">
      <w:rPr>
        <w:rStyle w:val="fontStyleText"/>
        <w:noProof/>
      </w:rP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621" w:rsidRDefault="002E3621">
      <w:pPr>
        <w:spacing w:after="0" w:line="240" w:lineRule="auto"/>
      </w:pPr>
      <w:r>
        <w:separator/>
      </w:r>
    </w:p>
  </w:footnote>
  <w:footnote w:type="continuationSeparator" w:id="0">
    <w:p w:rsidR="002E3621" w:rsidRDefault="002E36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061D8"/>
    <w:rsid w:val="0002141E"/>
    <w:rsid w:val="002E3621"/>
    <w:rsid w:val="00326D03"/>
    <w:rsid w:val="0038233C"/>
    <w:rsid w:val="003A6D7B"/>
    <w:rsid w:val="003C21E2"/>
    <w:rsid w:val="00772E43"/>
    <w:rsid w:val="0092415C"/>
    <w:rsid w:val="00AD31F7"/>
    <w:rsid w:val="00B061D8"/>
    <w:rsid w:val="00DD7E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4"/>
        <w:szCs w:val="24"/>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pacing w:after="160"/>
    </w:pPr>
    <w:rPr>
      <w:rFonts w:ascii="Times New Roman" w:eastAsia="Times New Roman" w:hAnsi="Times New Roman" w:cs="Times New Roman"/>
      <w:color w:val="000000"/>
      <w:sz w:val="22"/>
      <w:szCs w:val="22"/>
    </w:rPr>
  </w:style>
  <w:style w:type="paragraph" w:styleId="1">
    <w:name w:val="heading 1"/>
    <w:basedOn w:val="a"/>
    <w:pPr>
      <w:outlineLvl w:val="0"/>
    </w:pPr>
    <w:rPr>
      <w:b/>
      <w:bCs/>
      <w:sz w:val="32"/>
      <w:szCs w:val="32"/>
    </w:rPr>
  </w:style>
  <w:style w:type="paragraph" w:styleId="2">
    <w:name w:val="heading 2"/>
    <w:basedOn w:val="a"/>
    <w:pPr>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table" w:customStyle="1" w:styleId="10">
    <w:name w:val="Обычная таблица1"/>
    <w:uiPriority w:val="99"/>
    <w:tblPr>
      <w:tblInd w:w="0" w:type="dxa"/>
      <w:tblCellMar>
        <w:top w:w="0" w:type="dxa"/>
        <w:left w:w="108" w:type="dxa"/>
        <w:bottom w:w="0" w:type="dxa"/>
        <w:right w:w="108" w:type="dxa"/>
      </w:tblCellMar>
    </w:tblPr>
  </w:style>
  <w:style w:type="paragraph" w:customStyle="1" w:styleId="a4">
    <w:name w:val="Колонтитулы"/>
    <w:basedOn w:val="a"/>
    <w:rPr>
      <w:rFonts w:ascii="Helvetica Neue" w:eastAsia="Helvetica Neue" w:hAnsi="Helvetica Neue" w:cs="Helvetica Neue"/>
    </w:rPr>
  </w:style>
  <w:style w:type="table" w:customStyle="1" w:styleId="11">
    <w:name w:val="Сетка таблицы1"/>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12">
    <w:name w:val="Верхний колонтитул1"/>
    <w:basedOn w:val="a"/>
    <w:pPr>
      <w:spacing w:after="0"/>
    </w:pPr>
  </w:style>
  <w:style w:type="character" w:customStyle="1" w:styleId="a5">
    <w:name w:val="Верхний колонтитул Знак"/>
    <w:rPr>
      <w:rFonts w:ascii="Calibri" w:eastAsia="Calibri" w:hAnsi="Calibri" w:cs="Calibri"/>
      <w:color w:val="000000"/>
      <w:sz w:val="22"/>
      <w:szCs w:val="22"/>
    </w:rPr>
  </w:style>
  <w:style w:type="paragraph" w:customStyle="1" w:styleId="13">
    <w:name w:val="Нижний колонтитул1"/>
    <w:basedOn w:val="a"/>
    <w:pPr>
      <w:spacing w:after="0"/>
    </w:pPr>
  </w:style>
  <w:style w:type="character" w:customStyle="1" w:styleId="a6">
    <w:name w:val="Нижний колонтитул Знак"/>
    <w:rPr>
      <w:rFonts w:ascii="Calibri" w:eastAsia="Calibri" w:hAnsi="Calibri" w:cs="Calibri"/>
      <w:color w:val="000000"/>
      <w:sz w:val="22"/>
      <w:szCs w:val="22"/>
    </w:rPr>
  </w:style>
  <w:style w:type="character" w:customStyle="1" w:styleId="fontStyleText">
    <w:name w:val="fontStyleText"/>
    <w:rPr>
      <w:rFonts w:ascii="Times New Roman" w:eastAsia="Times New Roman" w:hAnsi="Times New Roman" w:cs="Times New Roman"/>
      <w:b w:val="0"/>
      <w:bCs w:val="0"/>
      <w:i w:val="0"/>
      <w:iCs w:val="0"/>
      <w:sz w:val="28"/>
      <w:szCs w:val="28"/>
    </w:rPr>
  </w:style>
  <w:style w:type="paragraph" w:customStyle="1" w:styleId="paragraphStylePageNum">
    <w:name w:val="paragraphStylePageNum"/>
    <w:basedOn w:val="a"/>
    <w:pPr>
      <w:spacing w:after="100"/>
      <w:jc w:val="right"/>
    </w:pPr>
  </w:style>
  <w:style w:type="paragraph" w:customStyle="1" w:styleId="paragraphStyleText">
    <w:name w:val="paragraphStyleText"/>
    <w:basedOn w:val="a"/>
    <w:pPr>
      <w:spacing w:after="0" w:line="360" w:lineRule="auto"/>
      <w:ind w:firstLine="72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23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26</Pages>
  <Words>6261</Words>
  <Characters>35689</Characters>
  <Application>Microsoft Office Word</Application>
  <DocSecurity>0</DocSecurity>
  <Lines>297</Lines>
  <Paragraphs>83</Paragraphs>
  <ScaleCrop>false</ScaleCrop>
  <Manager/>
  <Company/>
  <LinksUpToDate>false</LinksUpToDate>
  <CharactersWithSpaces>41867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Леонид Лонгортов</dc:creator>
  <cp:keywords/>
  <dc:description/>
  <cp:lastModifiedBy>Пользователь</cp:lastModifiedBy>
  <cp:revision>6</cp:revision>
  <dcterms:created xsi:type="dcterms:W3CDTF">2024-09-05T17:52:00Z</dcterms:created>
  <dcterms:modified xsi:type="dcterms:W3CDTF">2025-04-01T10:24:00Z</dcterms:modified>
  <cp:category/>
</cp:coreProperties>
</file>