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DE36F" w14:textId="77777777" w:rsidR="00F6247F" w:rsidRPr="0072544D" w:rsidRDefault="00F6247F" w:rsidP="00EB60B1">
      <w:pPr>
        <w:shd w:val="clear" w:color="auto" w:fill="FFFFFF"/>
        <w:spacing w:before="480" w:after="240" w:line="360" w:lineRule="auto"/>
        <w:jc w:val="center"/>
        <w:outlineLvl w:val="0"/>
        <w:rPr>
          <w:rFonts w:ascii="Times New Roman" w:eastAsia="Times New Roman" w:hAnsi="Times New Roman" w:cs="Times New Roman"/>
          <w:b/>
          <w:bCs/>
          <w:color w:val="0F1115"/>
          <w:kern w:val="36"/>
          <w:sz w:val="28"/>
          <w:szCs w:val="28"/>
          <w:lang w:eastAsia="ru-RU"/>
        </w:rPr>
      </w:pPr>
      <w:r w:rsidRPr="0072544D">
        <w:rPr>
          <w:rFonts w:ascii="Times New Roman" w:eastAsia="Times New Roman" w:hAnsi="Times New Roman" w:cs="Times New Roman"/>
          <w:b/>
          <w:bCs/>
          <w:color w:val="0F1115"/>
          <w:kern w:val="36"/>
          <w:sz w:val="28"/>
          <w:szCs w:val="28"/>
          <w:lang w:eastAsia="ru-RU"/>
        </w:rPr>
        <w:t>Муниципальное бюджетное учреждение дополнительного образования «Детская музыкальная школа № 1»</w:t>
      </w:r>
    </w:p>
    <w:p w14:paraId="456C6CDE" w14:textId="77777777" w:rsidR="00EB60B1" w:rsidRDefault="00EB60B1" w:rsidP="00EB60B1">
      <w:pPr>
        <w:shd w:val="clear" w:color="auto" w:fill="FFFFFF"/>
        <w:spacing w:before="480" w:after="240" w:line="360" w:lineRule="auto"/>
        <w:jc w:val="center"/>
        <w:outlineLvl w:val="0"/>
        <w:rPr>
          <w:rFonts w:ascii="Times New Roman" w:eastAsia="Times New Roman" w:hAnsi="Times New Roman" w:cs="Times New Roman"/>
          <w:b/>
          <w:bCs/>
          <w:color w:val="0F1115"/>
          <w:kern w:val="36"/>
          <w:sz w:val="28"/>
          <w:szCs w:val="28"/>
          <w:lang w:eastAsia="ru-RU"/>
        </w:rPr>
      </w:pPr>
    </w:p>
    <w:p w14:paraId="122DDDE7" w14:textId="3B16DDC7" w:rsidR="000E5A04" w:rsidRDefault="000E5A04" w:rsidP="00EB60B1">
      <w:pPr>
        <w:shd w:val="clear" w:color="auto" w:fill="FFFFFF"/>
        <w:spacing w:before="480" w:after="240" w:line="360" w:lineRule="auto"/>
        <w:jc w:val="center"/>
        <w:outlineLvl w:val="0"/>
        <w:rPr>
          <w:rFonts w:ascii="Times New Roman" w:eastAsia="Times New Roman" w:hAnsi="Times New Roman" w:cs="Times New Roman"/>
          <w:b/>
          <w:bCs/>
          <w:color w:val="0F1115"/>
          <w:kern w:val="36"/>
          <w:sz w:val="28"/>
          <w:szCs w:val="28"/>
          <w:lang w:eastAsia="ru-RU"/>
        </w:rPr>
      </w:pPr>
    </w:p>
    <w:p w14:paraId="21FB09F2" w14:textId="78926B1E" w:rsidR="00F6247F" w:rsidRPr="0072544D" w:rsidRDefault="00F6247F" w:rsidP="00EB60B1">
      <w:pPr>
        <w:shd w:val="clear" w:color="auto" w:fill="FFFFFF"/>
        <w:spacing w:before="480" w:after="240" w:line="360" w:lineRule="auto"/>
        <w:jc w:val="center"/>
        <w:outlineLvl w:val="0"/>
        <w:rPr>
          <w:rFonts w:ascii="Times New Roman" w:eastAsia="Times New Roman" w:hAnsi="Times New Roman" w:cs="Times New Roman"/>
          <w:b/>
          <w:bCs/>
          <w:color w:val="0F1115"/>
          <w:kern w:val="36"/>
          <w:sz w:val="28"/>
          <w:szCs w:val="28"/>
          <w:lang w:eastAsia="ru-RU"/>
        </w:rPr>
      </w:pPr>
      <w:r w:rsidRPr="0072544D">
        <w:rPr>
          <w:rFonts w:ascii="Times New Roman" w:eastAsia="Times New Roman" w:hAnsi="Times New Roman" w:cs="Times New Roman"/>
          <w:b/>
          <w:bCs/>
          <w:color w:val="0F1115"/>
          <w:kern w:val="36"/>
          <w:sz w:val="28"/>
          <w:szCs w:val="28"/>
          <w:lang w:eastAsia="ru-RU"/>
        </w:rPr>
        <w:t>РАЗВИТИЕ НАВЫКА ЧТЕНИЯ НОТ С ЛИСТА НА НАЧАЛЬНОМ ЭТАПЕ ОБУЧЕНИЯ НА АККОРДЕОНЕ</w:t>
      </w:r>
    </w:p>
    <w:p w14:paraId="36B93C9E" w14:textId="77777777" w:rsidR="00F6247F" w:rsidRPr="00EB60B1" w:rsidRDefault="00F6247F" w:rsidP="00EB60B1">
      <w:pPr>
        <w:shd w:val="clear" w:color="auto" w:fill="FFFFFF"/>
        <w:spacing w:before="240" w:after="240" w:line="360" w:lineRule="auto"/>
        <w:jc w:val="center"/>
        <w:rPr>
          <w:rFonts w:ascii="Times New Roman" w:eastAsia="Times New Roman" w:hAnsi="Times New Roman" w:cs="Times New Roman"/>
          <w:b/>
          <w:bCs/>
          <w:i/>
          <w:iCs/>
          <w:color w:val="0F1115"/>
          <w:sz w:val="28"/>
          <w:szCs w:val="28"/>
          <w:lang w:eastAsia="ru-RU"/>
        </w:rPr>
      </w:pPr>
      <w:r w:rsidRPr="00EB60B1">
        <w:rPr>
          <w:rFonts w:ascii="Times New Roman" w:eastAsia="Times New Roman" w:hAnsi="Times New Roman" w:cs="Times New Roman"/>
          <w:b/>
          <w:bCs/>
          <w:i/>
          <w:iCs/>
          <w:color w:val="0F1115"/>
          <w:sz w:val="28"/>
          <w:szCs w:val="28"/>
          <w:lang w:eastAsia="ru-RU"/>
        </w:rPr>
        <w:t>Методическая разработка</w:t>
      </w:r>
    </w:p>
    <w:p w14:paraId="3A1528A0" w14:textId="77777777" w:rsidR="00EB60B1" w:rsidRDefault="00EB60B1" w:rsidP="00EB60B1">
      <w:pPr>
        <w:shd w:val="clear" w:color="auto" w:fill="FFFFFF"/>
        <w:spacing w:before="240" w:after="240" w:line="360" w:lineRule="auto"/>
        <w:jc w:val="right"/>
        <w:rPr>
          <w:rFonts w:ascii="Times New Roman" w:eastAsia="Times New Roman" w:hAnsi="Times New Roman" w:cs="Times New Roman"/>
          <w:color w:val="0F1115"/>
          <w:sz w:val="28"/>
          <w:szCs w:val="28"/>
          <w:lang w:eastAsia="ru-RU"/>
        </w:rPr>
      </w:pPr>
    </w:p>
    <w:p w14:paraId="7FC6C760" w14:textId="77777777" w:rsidR="00EB60B1" w:rsidRDefault="00EB60B1" w:rsidP="00EB60B1">
      <w:pPr>
        <w:shd w:val="clear" w:color="auto" w:fill="FFFFFF"/>
        <w:spacing w:before="240" w:after="240" w:line="360" w:lineRule="auto"/>
        <w:jc w:val="right"/>
        <w:rPr>
          <w:rFonts w:ascii="Times New Roman" w:eastAsia="Times New Roman" w:hAnsi="Times New Roman" w:cs="Times New Roman"/>
          <w:color w:val="0F1115"/>
          <w:sz w:val="28"/>
          <w:szCs w:val="28"/>
          <w:lang w:eastAsia="ru-RU"/>
        </w:rPr>
      </w:pPr>
    </w:p>
    <w:p w14:paraId="0E95CAEA" w14:textId="77777777" w:rsidR="00EB60B1" w:rsidRDefault="00EB60B1" w:rsidP="00EB60B1">
      <w:pPr>
        <w:shd w:val="clear" w:color="auto" w:fill="FFFFFF"/>
        <w:spacing w:before="240" w:after="240" w:line="360" w:lineRule="auto"/>
        <w:jc w:val="right"/>
        <w:rPr>
          <w:rFonts w:ascii="Times New Roman" w:eastAsia="Times New Roman" w:hAnsi="Times New Roman" w:cs="Times New Roman"/>
          <w:color w:val="0F1115"/>
          <w:sz w:val="28"/>
          <w:szCs w:val="28"/>
          <w:lang w:eastAsia="ru-RU"/>
        </w:rPr>
      </w:pPr>
    </w:p>
    <w:p w14:paraId="52ED4D9B" w14:textId="77777777" w:rsidR="00EB60B1" w:rsidRDefault="00EB60B1" w:rsidP="00EB60B1">
      <w:pPr>
        <w:shd w:val="clear" w:color="auto" w:fill="FFFFFF"/>
        <w:spacing w:before="240" w:after="240" w:line="360" w:lineRule="auto"/>
        <w:jc w:val="right"/>
        <w:rPr>
          <w:rFonts w:ascii="Times New Roman" w:eastAsia="Times New Roman" w:hAnsi="Times New Roman" w:cs="Times New Roman"/>
          <w:color w:val="0F1115"/>
          <w:sz w:val="28"/>
          <w:szCs w:val="28"/>
          <w:lang w:eastAsia="ru-RU"/>
        </w:rPr>
      </w:pPr>
    </w:p>
    <w:p w14:paraId="7B57399C" w14:textId="33BF1FD0" w:rsidR="00F6247F" w:rsidRPr="00B7421C" w:rsidRDefault="00F6247F" w:rsidP="00EB60B1">
      <w:pPr>
        <w:shd w:val="clear" w:color="auto" w:fill="FFFFFF"/>
        <w:spacing w:before="240" w:after="240" w:line="360" w:lineRule="auto"/>
        <w:jc w:val="right"/>
        <w:rPr>
          <w:rFonts w:ascii="Times New Roman" w:eastAsia="Times New Roman" w:hAnsi="Times New Roman" w:cs="Times New Roman"/>
          <w:b/>
          <w:color w:val="0F1115"/>
          <w:sz w:val="28"/>
          <w:szCs w:val="28"/>
          <w:lang w:eastAsia="ru-RU"/>
        </w:rPr>
      </w:pPr>
      <w:r w:rsidRPr="00B7421C">
        <w:rPr>
          <w:rFonts w:ascii="Times New Roman" w:eastAsia="Times New Roman" w:hAnsi="Times New Roman" w:cs="Times New Roman"/>
          <w:b/>
          <w:color w:val="0F1115"/>
          <w:sz w:val="28"/>
          <w:szCs w:val="28"/>
          <w:lang w:eastAsia="ru-RU"/>
        </w:rPr>
        <w:t>Выполнила преподаватель</w:t>
      </w:r>
      <w:r w:rsidRPr="00B7421C">
        <w:rPr>
          <w:rFonts w:ascii="Times New Roman" w:eastAsia="Times New Roman" w:hAnsi="Times New Roman" w:cs="Times New Roman"/>
          <w:b/>
          <w:color w:val="0F1115"/>
          <w:sz w:val="28"/>
          <w:szCs w:val="28"/>
          <w:lang w:eastAsia="ru-RU"/>
        </w:rPr>
        <w:br/>
        <w:t>по классу аккордеона</w:t>
      </w:r>
      <w:r w:rsidRPr="00B7421C">
        <w:rPr>
          <w:rFonts w:ascii="Times New Roman" w:eastAsia="Times New Roman" w:hAnsi="Times New Roman" w:cs="Times New Roman"/>
          <w:b/>
          <w:color w:val="0F1115"/>
          <w:sz w:val="28"/>
          <w:szCs w:val="28"/>
          <w:lang w:eastAsia="ru-RU"/>
        </w:rPr>
        <w:br/>
        <w:t>Киреева Елена Викторовна</w:t>
      </w:r>
    </w:p>
    <w:p w14:paraId="0BE8E87A" w14:textId="77777777" w:rsidR="00EB60B1" w:rsidRDefault="00EB60B1" w:rsidP="00EB60B1">
      <w:pPr>
        <w:shd w:val="clear" w:color="auto" w:fill="FFFFFF"/>
        <w:spacing w:before="240" w:after="240" w:line="360" w:lineRule="auto"/>
        <w:jc w:val="center"/>
        <w:rPr>
          <w:rFonts w:ascii="Times New Roman" w:eastAsia="Times New Roman" w:hAnsi="Times New Roman" w:cs="Times New Roman"/>
          <w:color w:val="0F1115"/>
          <w:sz w:val="28"/>
          <w:szCs w:val="28"/>
          <w:lang w:eastAsia="ru-RU"/>
        </w:rPr>
      </w:pPr>
    </w:p>
    <w:p w14:paraId="7302E438" w14:textId="77777777" w:rsidR="00EB60B1" w:rsidRDefault="00EB60B1" w:rsidP="00EB60B1">
      <w:pPr>
        <w:shd w:val="clear" w:color="auto" w:fill="FFFFFF"/>
        <w:spacing w:before="240" w:after="240" w:line="360" w:lineRule="auto"/>
        <w:jc w:val="center"/>
        <w:rPr>
          <w:rFonts w:ascii="Times New Roman" w:eastAsia="Times New Roman" w:hAnsi="Times New Roman" w:cs="Times New Roman"/>
          <w:color w:val="0F1115"/>
          <w:sz w:val="28"/>
          <w:szCs w:val="28"/>
          <w:lang w:eastAsia="ru-RU"/>
        </w:rPr>
      </w:pPr>
    </w:p>
    <w:p w14:paraId="295E1B53" w14:textId="77777777" w:rsidR="00EB60B1" w:rsidRDefault="00EB60B1" w:rsidP="00EB60B1">
      <w:pPr>
        <w:shd w:val="clear" w:color="auto" w:fill="FFFFFF"/>
        <w:spacing w:before="240" w:after="240" w:line="360" w:lineRule="auto"/>
        <w:jc w:val="center"/>
        <w:rPr>
          <w:rFonts w:ascii="Times New Roman" w:eastAsia="Times New Roman" w:hAnsi="Times New Roman" w:cs="Times New Roman"/>
          <w:color w:val="0F1115"/>
          <w:sz w:val="28"/>
          <w:szCs w:val="28"/>
          <w:lang w:eastAsia="ru-RU"/>
        </w:rPr>
      </w:pPr>
    </w:p>
    <w:p w14:paraId="4A0E27DB" w14:textId="77777777" w:rsidR="00EB60B1" w:rsidRDefault="00EB60B1" w:rsidP="00EB60B1">
      <w:pPr>
        <w:shd w:val="clear" w:color="auto" w:fill="FFFFFF"/>
        <w:spacing w:before="240" w:after="240" w:line="360" w:lineRule="auto"/>
        <w:jc w:val="center"/>
        <w:rPr>
          <w:rFonts w:ascii="Times New Roman" w:eastAsia="Times New Roman" w:hAnsi="Times New Roman" w:cs="Times New Roman"/>
          <w:color w:val="0F1115"/>
          <w:sz w:val="28"/>
          <w:szCs w:val="28"/>
          <w:lang w:eastAsia="ru-RU"/>
        </w:rPr>
      </w:pPr>
    </w:p>
    <w:p w14:paraId="63C022C0" w14:textId="77777777" w:rsidR="004D5047" w:rsidRDefault="00F6247F" w:rsidP="004D5047">
      <w:pPr>
        <w:shd w:val="clear" w:color="auto" w:fill="FFFFFF"/>
        <w:spacing w:before="240" w:after="240" w:line="360" w:lineRule="auto"/>
        <w:jc w:val="center"/>
        <w:rPr>
          <w:rFonts w:ascii="Times New Roman" w:eastAsia="Times New Roman" w:hAnsi="Times New Roman" w:cs="Times New Roman"/>
          <w:b/>
          <w:color w:val="0F1115"/>
          <w:sz w:val="28"/>
          <w:szCs w:val="28"/>
          <w:lang w:eastAsia="ru-RU"/>
        </w:rPr>
      </w:pPr>
      <w:r w:rsidRPr="00B7421C">
        <w:rPr>
          <w:rFonts w:ascii="Times New Roman" w:eastAsia="Times New Roman" w:hAnsi="Times New Roman" w:cs="Times New Roman"/>
          <w:b/>
          <w:color w:val="0F1115"/>
          <w:sz w:val="28"/>
          <w:szCs w:val="28"/>
          <w:lang w:eastAsia="ru-RU"/>
        </w:rPr>
        <w:t>Иркутск</w:t>
      </w:r>
      <w:r w:rsidRPr="00B7421C">
        <w:rPr>
          <w:rFonts w:ascii="Times New Roman" w:eastAsia="Times New Roman" w:hAnsi="Times New Roman" w:cs="Times New Roman"/>
          <w:b/>
          <w:color w:val="0F1115"/>
          <w:sz w:val="28"/>
          <w:szCs w:val="28"/>
          <w:lang w:eastAsia="ru-RU"/>
        </w:rPr>
        <w:br/>
        <w:t>2026</w:t>
      </w:r>
    </w:p>
    <w:p w14:paraId="073D5E73" w14:textId="1C241EDC" w:rsidR="00F6247F" w:rsidRPr="004D5047" w:rsidRDefault="00F6247F" w:rsidP="004D5047">
      <w:pPr>
        <w:shd w:val="clear" w:color="auto" w:fill="FFFFFF"/>
        <w:spacing w:before="240" w:after="240" w:line="360" w:lineRule="auto"/>
        <w:jc w:val="center"/>
        <w:rPr>
          <w:rFonts w:ascii="Times New Roman" w:eastAsia="Times New Roman" w:hAnsi="Times New Roman" w:cs="Times New Roman"/>
          <w:b/>
          <w:color w:val="0F1115"/>
          <w:sz w:val="28"/>
          <w:szCs w:val="28"/>
          <w:lang w:eastAsia="ru-RU"/>
        </w:rPr>
      </w:pPr>
      <w:r w:rsidRPr="0072544D">
        <w:rPr>
          <w:rFonts w:ascii="Times New Roman" w:eastAsia="Times New Roman" w:hAnsi="Times New Roman" w:cs="Times New Roman"/>
          <w:b/>
          <w:bCs/>
          <w:color w:val="0F1115"/>
          <w:sz w:val="28"/>
          <w:szCs w:val="28"/>
          <w:lang w:eastAsia="ru-RU"/>
        </w:rPr>
        <w:lastRenderedPageBreak/>
        <w:t>Содержание</w:t>
      </w:r>
    </w:p>
    <w:p w14:paraId="585D164D" w14:textId="74811EA2" w:rsidR="00F6247F" w:rsidRPr="0072544D" w:rsidRDefault="00F6247F" w:rsidP="00396A23">
      <w:pPr>
        <w:shd w:val="clear" w:color="auto" w:fill="FFFFFF"/>
        <w:spacing w:before="240" w:after="240" w:line="360" w:lineRule="auto"/>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Введение</w:t>
      </w:r>
      <w:r w:rsidRPr="0072544D">
        <w:rPr>
          <w:rFonts w:ascii="Times New Roman" w:eastAsia="Times New Roman" w:hAnsi="Times New Roman" w:cs="Times New Roman"/>
          <w:color w:val="0F1115"/>
          <w:sz w:val="28"/>
          <w:szCs w:val="28"/>
          <w:lang w:eastAsia="ru-RU"/>
        </w:rPr>
        <w:t>......................................................................................</w:t>
      </w:r>
      <w:r w:rsidR="007D0DC7">
        <w:rPr>
          <w:rFonts w:ascii="Times New Roman" w:eastAsia="Times New Roman" w:hAnsi="Times New Roman" w:cs="Times New Roman"/>
          <w:color w:val="0F1115"/>
          <w:sz w:val="28"/>
          <w:szCs w:val="28"/>
          <w:lang w:eastAsia="ru-RU"/>
        </w:rPr>
        <w:t>......................</w:t>
      </w:r>
      <w:r w:rsidR="00396A23">
        <w:rPr>
          <w:rFonts w:ascii="Times New Roman" w:eastAsia="Times New Roman" w:hAnsi="Times New Roman" w:cs="Times New Roman"/>
          <w:color w:val="0F1115"/>
          <w:sz w:val="28"/>
          <w:szCs w:val="28"/>
          <w:lang w:eastAsia="ru-RU"/>
        </w:rPr>
        <w:t>....</w:t>
      </w:r>
      <w:r w:rsidRPr="0072544D">
        <w:rPr>
          <w:rFonts w:ascii="Times New Roman" w:eastAsia="Times New Roman" w:hAnsi="Times New Roman" w:cs="Times New Roman"/>
          <w:color w:val="0F1115"/>
          <w:sz w:val="28"/>
          <w:szCs w:val="28"/>
          <w:lang w:eastAsia="ru-RU"/>
        </w:rPr>
        <w:t>3</w:t>
      </w:r>
    </w:p>
    <w:p w14:paraId="062D6E7A" w14:textId="335B58F3" w:rsidR="00F6247F" w:rsidRPr="0072544D" w:rsidRDefault="00F6247F" w:rsidP="00396A23">
      <w:pPr>
        <w:pStyle w:val="a9"/>
        <w:spacing w:line="360" w:lineRule="auto"/>
        <w:rPr>
          <w:rFonts w:ascii="Times New Roman" w:eastAsia="Times New Roman" w:hAnsi="Times New Roman" w:cs="Times New Roman"/>
          <w:color w:val="0F1115"/>
          <w:sz w:val="28"/>
          <w:szCs w:val="28"/>
          <w:lang w:eastAsia="ru-RU"/>
        </w:rPr>
      </w:pPr>
      <w:r w:rsidRPr="007D0DC7">
        <w:rPr>
          <w:rFonts w:ascii="Times New Roman" w:hAnsi="Times New Roman" w:cs="Times New Roman"/>
          <w:b/>
          <w:bCs/>
          <w:sz w:val="28"/>
          <w:szCs w:val="28"/>
        </w:rPr>
        <w:t>Глава</w:t>
      </w:r>
      <w:r w:rsidR="007D0DC7">
        <w:rPr>
          <w:rFonts w:ascii="Times New Roman" w:hAnsi="Times New Roman" w:cs="Times New Roman"/>
          <w:b/>
          <w:bCs/>
          <w:sz w:val="28"/>
          <w:szCs w:val="28"/>
        </w:rPr>
        <w:t xml:space="preserve"> </w:t>
      </w:r>
      <w:r w:rsidRPr="007D0DC7">
        <w:rPr>
          <w:rFonts w:ascii="Times New Roman" w:hAnsi="Times New Roman" w:cs="Times New Roman"/>
          <w:b/>
          <w:bCs/>
          <w:sz w:val="28"/>
          <w:szCs w:val="28"/>
        </w:rPr>
        <w:t>1.</w:t>
      </w:r>
      <w:r w:rsidR="007D0DC7">
        <w:rPr>
          <w:rFonts w:ascii="Times New Roman" w:hAnsi="Times New Roman" w:cs="Times New Roman"/>
          <w:b/>
          <w:bCs/>
          <w:sz w:val="28"/>
          <w:szCs w:val="28"/>
        </w:rPr>
        <w:t xml:space="preserve"> </w:t>
      </w:r>
      <w:r w:rsidRPr="007D0DC7">
        <w:rPr>
          <w:rFonts w:ascii="Times New Roman" w:hAnsi="Times New Roman" w:cs="Times New Roman"/>
          <w:b/>
          <w:bCs/>
          <w:sz w:val="28"/>
          <w:szCs w:val="28"/>
        </w:rPr>
        <w:t>Содержательная</w:t>
      </w:r>
      <w:r w:rsidR="007D0DC7">
        <w:rPr>
          <w:rFonts w:ascii="Times New Roman" w:hAnsi="Times New Roman" w:cs="Times New Roman"/>
          <w:b/>
          <w:bCs/>
          <w:sz w:val="28"/>
          <w:szCs w:val="28"/>
        </w:rPr>
        <w:t xml:space="preserve"> </w:t>
      </w:r>
      <w:r w:rsidRPr="007D0DC7">
        <w:rPr>
          <w:rFonts w:ascii="Times New Roman" w:hAnsi="Times New Roman" w:cs="Times New Roman"/>
          <w:b/>
          <w:bCs/>
          <w:sz w:val="28"/>
          <w:szCs w:val="28"/>
        </w:rPr>
        <w:t>часть</w:t>
      </w:r>
      <w:r w:rsidRPr="007D0DC7">
        <w:rPr>
          <w:rFonts w:ascii="Times New Roman" w:hAnsi="Times New Roman" w:cs="Times New Roman"/>
          <w:b/>
          <w:bCs/>
          <w:sz w:val="28"/>
          <w:szCs w:val="28"/>
        </w:rPr>
        <w:br/>
      </w:r>
      <w:r w:rsidRPr="0072544D">
        <w:rPr>
          <w:rFonts w:ascii="Times New Roman" w:eastAsia="Times New Roman" w:hAnsi="Times New Roman" w:cs="Times New Roman"/>
          <w:color w:val="0F1115"/>
          <w:sz w:val="28"/>
          <w:szCs w:val="28"/>
          <w:lang w:eastAsia="ru-RU"/>
        </w:rPr>
        <w:t>1.1. Процесс формирования навыка.................................................</w:t>
      </w:r>
      <w:r w:rsidR="007D0DC7">
        <w:rPr>
          <w:rFonts w:ascii="Times New Roman" w:eastAsia="Times New Roman" w:hAnsi="Times New Roman" w:cs="Times New Roman"/>
          <w:color w:val="0F1115"/>
          <w:sz w:val="28"/>
          <w:szCs w:val="28"/>
          <w:lang w:eastAsia="ru-RU"/>
        </w:rPr>
        <w:t>..................</w:t>
      </w:r>
      <w:r w:rsidRPr="0072544D">
        <w:rPr>
          <w:rFonts w:ascii="Times New Roman" w:eastAsia="Times New Roman" w:hAnsi="Times New Roman" w:cs="Times New Roman"/>
          <w:color w:val="0F1115"/>
          <w:sz w:val="28"/>
          <w:szCs w:val="28"/>
          <w:lang w:eastAsia="ru-RU"/>
        </w:rPr>
        <w:t xml:space="preserve"> 4</w:t>
      </w:r>
      <w:r w:rsidRPr="0072544D">
        <w:rPr>
          <w:rFonts w:ascii="Times New Roman" w:eastAsia="Times New Roman" w:hAnsi="Times New Roman" w:cs="Times New Roman"/>
          <w:color w:val="0F1115"/>
          <w:sz w:val="28"/>
          <w:szCs w:val="28"/>
          <w:lang w:eastAsia="ru-RU"/>
        </w:rPr>
        <w:br/>
        <w:t xml:space="preserve">1.2. Развитие навыка по принципу </w:t>
      </w:r>
      <w:r w:rsidR="00396A23">
        <w:rPr>
          <w:rFonts w:ascii="Times New Roman" w:eastAsia="Times New Roman" w:hAnsi="Times New Roman" w:cs="Times New Roman"/>
          <w:color w:val="0F1115"/>
          <w:sz w:val="28"/>
          <w:szCs w:val="28"/>
          <w:lang w:eastAsia="ru-RU"/>
        </w:rPr>
        <w:t>«от простого к сложному»........................</w:t>
      </w:r>
      <w:r w:rsidRPr="0072544D">
        <w:rPr>
          <w:rFonts w:ascii="Times New Roman" w:eastAsia="Times New Roman" w:hAnsi="Times New Roman" w:cs="Times New Roman"/>
          <w:color w:val="0F1115"/>
          <w:sz w:val="28"/>
          <w:szCs w:val="28"/>
          <w:lang w:eastAsia="ru-RU"/>
        </w:rPr>
        <w:t>5</w:t>
      </w:r>
    </w:p>
    <w:p w14:paraId="17F40462" w14:textId="72140BA9" w:rsidR="00F6247F" w:rsidRPr="00396A23" w:rsidRDefault="00F6247F" w:rsidP="00396A23">
      <w:pPr>
        <w:spacing w:line="360" w:lineRule="auto"/>
        <w:rPr>
          <w:rFonts w:ascii="Times New Roman" w:hAnsi="Times New Roman" w:cs="Times New Roman"/>
          <w:sz w:val="28"/>
          <w:szCs w:val="28"/>
          <w:lang w:eastAsia="ru-RU"/>
        </w:rPr>
      </w:pPr>
      <w:r w:rsidRPr="00396A23">
        <w:rPr>
          <w:rFonts w:ascii="Times New Roman" w:hAnsi="Times New Roman" w:cs="Times New Roman"/>
          <w:b/>
          <w:bCs/>
          <w:sz w:val="28"/>
          <w:szCs w:val="28"/>
        </w:rPr>
        <w:t>Глава</w:t>
      </w:r>
      <w:r w:rsidR="00396A23" w:rsidRPr="00396A23">
        <w:rPr>
          <w:rFonts w:ascii="Times New Roman" w:hAnsi="Times New Roman" w:cs="Times New Roman"/>
          <w:b/>
          <w:bCs/>
          <w:sz w:val="28"/>
          <w:szCs w:val="28"/>
        </w:rPr>
        <w:t xml:space="preserve"> </w:t>
      </w:r>
      <w:r w:rsidRPr="00396A23">
        <w:rPr>
          <w:rFonts w:ascii="Times New Roman" w:hAnsi="Times New Roman" w:cs="Times New Roman"/>
          <w:b/>
          <w:bCs/>
          <w:sz w:val="28"/>
          <w:szCs w:val="28"/>
        </w:rPr>
        <w:t>2. Особенности чтения нот с листа на аккордеоне</w:t>
      </w:r>
      <w:r w:rsidRPr="00396A23">
        <w:rPr>
          <w:rFonts w:ascii="Times New Roman" w:hAnsi="Times New Roman" w:cs="Times New Roman"/>
          <w:b/>
          <w:bCs/>
          <w:sz w:val="28"/>
          <w:szCs w:val="28"/>
        </w:rPr>
        <w:br/>
      </w:r>
      <w:r w:rsidRPr="00396A23">
        <w:rPr>
          <w:rFonts w:ascii="Times New Roman" w:hAnsi="Times New Roman" w:cs="Times New Roman"/>
          <w:sz w:val="28"/>
          <w:szCs w:val="28"/>
          <w:lang w:eastAsia="ru-RU"/>
        </w:rPr>
        <w:t>2.1. Конструктивные особенности аккордеона и трудности,</w:t>
      </w:r>
      <w:r w:rsidRPr="00396A23">
        <w:rPr>
          <w:rFonts w:ascii="Times New Roman" w:hAnsi="Times New Roman" w:cs="Times New Roman"/>
          <w:sz w:val="28"/>
          <w:szCs w:val="28"/>
          <w:lang w:eastAsia="ru-RU"/>
        </w:rPr>
        <w:br/>
        <w:t>возникающие при чтении нот с листа..............</w:t>
      </w:r>
      <w:r w:rsidR="00396A23">
        <w:rPr>
          <w:rFonts w:ascii="Times New Roman" w:hAnsi="Times New Roman" w:cs="Times New Roman"/>
          <w:sz w:val="28"/>
          <w:szCs w:val="28"/>
          <w:lang w:eastAsia="ru-RU"/>
        </w:rPr>
        <w:t>...................................................</w:t>
      </w:r>
      <w:r w:rsidRPr="00396A23">
        <w:rPr>
          <w:rFonts w:ascii="Times New Roman" w:hAnsi="Times New Roman" w:cs="Times New Roman"/>
          <w:sz w:val="28"/>
          <w:szCs w:val="28"/>
          <w:lang w:eastAsia="ru-RU"/>
        </w:rPr>
        <w:t>6</w:t>
      </w:r>
    </w:p>
    <w:p w14:paraId="0758D0B6" w14:textId="4E5E13B9" w:rsidR="00F6247F" w:rsidRPr="00396A23" w:rsidRDefault="00F6247F" w:rsidP="00396A23">
      <w:pPr>
        <w:spacing w:line="360" w:lineRule="auto"/>
        <w:rPr>
          <w:rFonts w:ascii="Times New Roman" w:hAnsi="Times New Roman" w:cs="Times New Roman"/>
          <w:sz w:val="28"/>
          <w:szCs w:val="28"/>
          <w:lang w:eastAsia="ru-RU"/>
        </w:rPr>
      </w:pPr>
      <w:r w:rsidRPr="00396A23">
        <w:rPr>
          <w:rFonts w:ascii="Times New Roman" w:hAnsi="Times New Roman" w:cs="Times New Roman"/>
          <w:b/>
          <w:bCs/>
          <w:sz w:val="28"/>
          <w:szCs w:val="28"/>
          <w:lang w:eastAsia="ru-RU"/>
        </w:rPr>
        <w:t>Глава 3. Некоторые методические рекомендации</w:t>
      </w:r>
      <w:r w:rsidRPr="00396A23">
        <w:rPr>
          <w:rFonts w:ascii="Times New Roman" w:hAnsi="Times New Roman" w:cs="Times New Roman"/>
          <w:sz w:val="28"/>
          <w:szCs w:val="28"/>
          <w:lang w:eastAsia="ru-RU"/>
        </w:rPr>
        <w:br/>
        <w:t>3.1. Посадка и постановка рук на аккордеоне...</w:t>
      </w:r>
      <w:r w:rsidR="00396A23">
        <w:rPr>
          <w:rFonts w:ascii="Times New Roman" w:hAnsi="Times New Roman" w:cs="Times New Roman"/>
          <w:sz w:val="28"/>
          <w:szCs w:val="28"/>
          <w:lang w:eastAsia="ru-RU"/>
        </w:rPr>
        <w:t>.................................................</w:t>
      </w:r>
      <w:r w:rsidRPr="00396A23">
        <w:rPr>
          <w:rFonts w:ascii="Times New Roman" w:hAnsi="Times New Roman" w:cs="Times New Roman"/>
          <w:sz w:val="28"/>
          <w:szCs w:val="28"/>
          <w:lang w:eastAsia="ru-RU"/>
        </w:rPr>
        <w:t>8</w:t>
      </w:r>
      <w:r w:rsidRPr="00396A23">
        <w:rPr>
          <w:rFonts w:ascii="Times New Roman" w:hAnsi="Times New Roman" w:cs="Times New Roman"/>
          <w:sz w:val="28"/>
          <w:szCs w:val="28"/>
          <w:lang w:eastAsia="ru-RU"/>
        </w:rPr>
        <w:br/>
        <w:t>3.2. Звукоизвлечение.........................................................................</w:t>
      </w:r>
      <w:r w:rsidR="00396A23">
        <w:rPr>
          <w:rFonts w:ascii="Times New Roman" w:hAnsi="Times New Roman" w:cs="Times New Roman"/>
          <w:sz w:val="28"/>
          <w:szCs w:val="28"/>
          <w:lang w:eastAsia="ru-RU"/>
        </w:rPr>
        <w:t>....................</w:t>
      </w:r>
      <w:r w:rsidRPr="00396A23">
        <w:rPr>
          <w:rFonts w:ascii="Times New Roman" w:hAnsi="Times New Roman" w:cs="Times New Roman"/>
          <w:sz w:val="28"/>
          <w:szCs w:val="28"/>
          <w:lang w:eastAsia="ru-RU"/>
        </w:rPr>
        <w:t>9</w:t>
      </w:r>
      <w:r w:rsidRPr="00396A23">
        <w:rPr>
          <w:rFonts w:ascii="Times New Roman" w:hAnsi="Times New Roman" w:cs="Times New Roman"/>
          <w:sz w:val="28"/>
          <w:szCs w:val="28"/>
          <w:lang w:eastAsia="ru-RU"/>
        </w:rPr>
        <w:br/>
        <w:t>3.3. Ритм.............................................................</w:t>
      </w:r>
      <w:r w:rsidR="00396A23">
        <w:rPr>
          <w:rFonts w:ascii="Times New Roman" w:hAnsi="Times New Roman" w:cs="Times New Roman"/>
          <w:sz w:val="28"/>
          <w:szCs w:val="28"/>
          <w:lang w:eastAsia="ru-RU"/>
        </w:rPr>
        <w:t>....................................................</w:t>
      </w:r>
      <w:r w:rsidRPr="00396A23">
        <w:rPr>
          <w:rFonts w:ascii="Times New Roman" w:hAnsi="Times New Roman" w:cs="Times New Roman"/>
          <w:sz w:val="28"/>
          <w:szCs w:val="28"/>
          <w:lang w:eastAsia="ru-RU"/>
        </w:rPr>
        <w:t>10</w:t>
      </w:r>
      <w:r w:rsidRPr="00396A23">
        <w:rPr>
          <w:rFonts w:ascii="Times New Roman" w:hAnsi="Times New Roman" w:cs="Times New Roman"/>
          <w:sz w:val="28"/>
          <w:szCs w:val="28"/>
          <w:lang w:eastAsia="ru-RU"/>
        </w:rPr>
        <w:br/>
        <w:t>3.4. Левая клавиатура.........................................</w:t>
      </w:r>
      <w:r w:rsidR="00396A23">
        <w:rPr>
          <w:rFonts w:ascii="Times New Roman" w:hAnsi="Times New Roman" w:cs="Times New Roman"/>
          <w:sz w:val="28"/>
          <w:szCs w:val="28"/>
          <w:lang w:eastAsia="ru-RU"/>
        </w:rPr>
        <w:t>...................................................</w:t>
      </w:r>
      <w:r w:rsidRPr="00396A23">
        <w:rPr>
          <w:rFonts w:ascii="Times New Roman" w:hAnsi="Times New Roman" w:cs="Times New Roman"/>
          <w:sz w:val="28"/>
          <w:szCs w:val="28"/>
          <w:lang w:eastAsia="ru-RU"/>
        </w:rPr>
        <w:t>11</w:t>
      </w:r>
      <w:r w:rsidRPr="00396A23">
        <w:rPr>
          <w:rFonts w:ascii="Times New Roman" w:hAnsi="Times New Roman" w:cs="Times New Roman"/>
          <w:sz w:val="28"/>
          <w:szCs w:val="28"/>
          <w:lang w:eastAsia="ru-RU"/>
        </w:rPr>
        <w:br/>
        <w:t>3.5. Развитие навыка..........................................</w:t>
      </w:r>
      <w:r w:rsidR="00396A23">
        <w:rPr>
          <w:rFonts w:ascii="Times New Roman" w:hAnsi="Times New Roman" w:cs="Times New Roman"/>
          <w:sz w:val="28"/>
          <w:szCs w:val="28"/>
          <w:lang w:eastAsia="ru-RU"/>
        </w:rPr>
        <w:t>...................................................</w:t>
      </w:r>
      <w:r w:rsidRPr="00396A23">
        <w:rPr>
          <w:rFonts w:ascii="Times New Roman" w:hAnsi="Times New Roman" w:cs="Times New Roman"/>
          <w:sz w:val="28"/>
          <w:szCs w:val="28"/>
          <w:lang w:eastAsia="ru-RU"/>
        </w:rPr>
        <w:t>12</w:t>
      </w:r>
    </w:p>
    <w:p w14:paraId="754B96ED" w14:textId="553A53A5" w:rsidR="00F6247F" w:rsidRPr="00396A23" w:rsidRDefault="00F6247F" w:rsidP="00396A23">
      <w:pPr>
        <w:shd w:val="clear" w:color="auto" w:fill="FFFFFF"/>
        <w:spacing w:before="240" w:after="240" w:line="360" w:lineRule="auto"/>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b/>
          <w:bCs/>
          <w:color w:val="0F1115"/>
          <w:sz w:val="28"/>
          <w:szCs w:val="28"/>
          <w:lang w:eastAsia="ru-RU"/>
        </w:rPr>
        <w:t>Заключение</w:t>
      </w:r>
      <w:r w:rsidRPr="00396A23">
        <w:rPr>
          <w:rFonts w:ascii="Times New Roman" w:eastAsia="Times New Roman" w:hAnsi="Times New Roman" w:cs="Times New Roman"/>
          <w:color w:val="0F1115"/>
          <w:sz w:val="28"/>
          <w:szCs w:val="28"/>
          <w:lang w:eastAsia="ru-RU"/>
        </w:rPr>
        <w:t>......................................................</w:t>
      </w:r>
      <w:r w:rsidR="00B7421C">
        <w:rPr>
          <w:rFonts w:ascii="Times New Roman" w:eastAsia="Times New Roman" w:hAnsi="Times New Roman" w:cs="Times New Roman"/>
          <w:color w:val="0F1115"/>
          <w:sz w:val="28"/>
          <w:szCs w:val="28"/>
          <w:lang w:eastAsia="ru-RU"/>
        </w:rPr>
        <w:t>....................................................</w:t>
      </w:r>
      <w:r w:rsidRPr="00396A23">
        <w:rPr>
          <w:rFonts w:ascii="Times New Roman" w:eastAsia="Times New Roman" w:hAnsi="Times New Roman" w:cs="Times New Roman"/>
          <w:color w:val="0F1115"/>
          <w:sz w:val="28"/>
          <w:szCs w:val="28"/>
          <w:lang w:eastAsia="ru-RU"/>
        </w:rPr>
        <w:t>13</w:t>
      </w:r>
    </w:p>
    <w:p w14:paraId="6FEA06DE" w14:textId="09526526" w:rsidR="00F6247F" w:rsidRPr="00396A23" w:rsidRDefault="00F6247F" w:rsidP="00396A23">
      <w:pPr>
        <w:shd w:val="clear" w:color="auto" w:fill="FFFFFF"/>
        <w:spacing w:before="240" w:after="240" w:line="360" w:lineRule="auto"/>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b/>
          <w:bCs/>
          <w:color w:val="0F1115"/>
          <w:sz w:val="28"/>
          <w:szCs w:val="28"/>
          <w:lang w:eastAsia="ru-RU"/>
        </w:rPr>
        <w:t>Список используемой литературы</w:t>
      </w:r>
      <w:r w:rsidRPr="00396A23">
        <w:rPr>
          <w:rFonts w:ascii="Times New Roman" w:eastAsia="Times New Roman" w:hAnsi="Times New Roman" w:cs="Times New Roman"/>
          <w:color w:val="0F1115"/>
          <w:sz w:val="28"/>
          <w:szCs w:val="28"/>
          <w:lang w:eastAsia="ru-RU"/>
        </w:rPr>
        <w:t>........................................</w:t>
      </w:r>
      <w:r w:rsidR="00B7421C">
        <w:rPr>
          <w:rFonts w:ascii="Times New Roman" w:eastAsia="Times New Roman" w:hAnsi="Times New Roman" w:cs="Times New Roman"/>
          <w:color w:val="0F1115"/>
          <w:sz w:val="28"/>
          <w:szCs w:val="28"/>
          <w:lang w:eastAsia="ru-RU"/>
        </w:rPr>
        <w:t>..........................</w:t>
      </w:r>
      <w:r w:rsidRPr="00396A23">
        <w:rPr>
          <w:rFonts w:ascii="Times New Roman" w:eastAsia="Times New Roman" w:hAnsi="Times New Roman" w:cs="Times New Roman"/>
          <w:color w:val="0F1115"/>
          <w:sz w:val="28"/>
          <w:szCs w:val="28"/>
          <w:lang w:eastAsia="ru-RU"/>
        </w:rPr>
        <w:t>14</w:t>
      </w:r>
    </w:p>
    <w:p w14:paraId="00166DC3" w14:textId="1996A768" w:rsidR="00F6247F" w:rsidRDefault="00F6247F" w:rsidP="00EB60B1">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43A11261" w14:textId="154AE5AA" w:rsidR="002B7C13" w:rsidRDefault="002B7C13" w:rsidP="00EB60B1">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755956BD" w14:textId="7F618266" w:rsidR="002B7C13" w:rsidRDefault="002B7C13" w:rsidP="00EB60B1">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5AD47911" w14:textId="615B89A7" w:rsidR="002B7C13" w:rsidRDefault="002B7C13" w:rsidP="00EB60B1">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0FBCB997" w14:textId="77777777" w:rsidR="00B7421C" w:rsidRDefault="00B7421C" w:rsidP="00EB60B1">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065785FC" w14:textId="36FB3571" w:rsidR="00834F91" w:rsidRPr="005E32E7" w:rsidRDefault="005E32E7" w:rsidP="007231EC">
      <w:pPr>
        <w:spacing w:line="360" w:lineRule="auto"/>
        <w:ind w:firstLine="720"/>
        <w:jc w:val="center"/>
        <w:rPr>
          <w:rFonts w:ascii="Times New Roman" w:hAnsi="Times New Roman" w:cs="Times New Roman"/>
          <w:b/>
          <w:sz w:val="28"/>
          <w:szCs w:val="28"/>
        </w:rPr>
      </w:pPr>
      <w:r>
        <w:rPr>
          <w:rFonts w:ascii="Times New Roman" w:hAnsi="Times New Roman" w:cs="Times New Roman"/>
          <w:b/>
          <w:sz w:val="28"/>
          <w:szCs w:val="28"/>
        </w:rPr>
        <w:t>Введение</w:t>
      </w:r>
    </w:p>
    <w:p w14:paraId="2DE688D8" w14:textId="77777777" w:rsidR="00B86426" w:rsidRDefault="00834F91" w:rsidP="00B86426">
      <w:pPr>
        <w:spacing w:after="0" w:line="360" w:lineRule="auto"/>
        <w:ind w:firstLine="720"/>
        <w:jc w:val="both"/>
        <w:rPr>
          <w:rFonts w:ascii="Times New Roman" w:hAnsi="Times New Roman" w:cs="Times New Roman"/>
          <w:sz w:val="28"/>
          <w:szCs w:val="28"/>
        </w:rPr>
      </w:pPr>
      <w:r w:rsidRPr="00CB3969">
        <w:rPr>
          <w:rFonts w:ascii="Times New Roman" w:hAnsi="Times New Roman" w:cs="Times New Roman"/>
          <w:sz w:val="28"/>
          <w:szCs w:val="28"/>
        </w:rPr>
        <w:t>Чтение н</w:t>
      </w:r>
      <w:r w:rsidR="00BA7409">
        <w:rPr>
          <w:rFonts w:ascii="Times New Roman" w:hAnsi="Times New Roman" w:cs="Times New Roman"/>
          <w:sz w:val="28"/>
          <w:szCs w:val="28"/>
        </w:rPr>
        <w:t>от с листа - трудоёмкий процесс</w:t>
      </w:r>
      <w:r w:rsidRPr="00CB3969">
        <w:rPr>
          <w:rFonts w:ascii="Times New Roman" w:hAnsi="Times New Roman" w:cs="Times New Roman"/>
          <w:sz w:val="28"/>
          <w:szCs w:val="28"/>
        </w:rPr>
        <w:t xml:space="preserve">, который ведет </w:t>
      </w:r>
      <w:r w:rsidR="00BA7409">
        <w:rPr>
          <w:rFonts w:ascii="Times New Roman" w:hAnsi="Times New Roman" w:cs="Times New Roman"/>
          <w:sz w:val="28"/>
          <w:szCs w:val="28"/>
        </w:rPr>
        <w:t xml:space="preserve">к </w:t>
      </w:r>
      <w:r w:rsidRPr="00CB3969">
        <w:rPr>
          <w:rFonts w:ascii="Times New Roman" w:hAnsi="Times New Roman" w:cs="Times New Roman"/>
          <w:sz w:val="28"/>
          <w:szCs w:val="28"/>
        </w:rPr>
        <w:t>профес</w:t>
      </w:r>
      <w:r w:rsidR="00BA7409">
        <w:rPr>
          <w:rFonts w:ascii="Times New Roman" w:hAnsi="Times New Roman" w:cs="Times New Roman"/>
          <w:sz w:val="28"/>
          <w:szCs w:val="28"/>
        </w:rPr>
        <w:t>сиональному владению инструментом и росту музыкальной личности</w:t>
      </w:r>
      <w:r w:rsidRPr="00CB3969">
        <w:rPr>
          <w:rFonts w:ascii="Times New Roman" w:hAnsi="Times New Roman" w:cs="Times New Roman"/>
          <w:sz w:val="28"/>
          <w:szCs w:val="28"/>
        </w:rPr>
        <w:t xml:space="preserve">. </w:t>
      </w:r>
      <w:r w:rsidR="007231EC">
        <w:rPr>
          <w:rFonts w:ascii="Times New Roman" w:hAnsi="Times New Roman" w:cs="Times New Roman"/>
          <w:sz w:val="28"/>
          <w:szCs w:val="28"/>
        </w:rPr>
        <w:t xml:space="preserve">     </w:t>
      </w:r>
    </w:p>
    <w:p w14:paraId="51E113A5" w14:textId="2A482CAC" w:rsidR="00B86426" w:rsidRDefault="00834F91" w:rsidP="00B86426">
      <w:pPr>
        <w:spacing w:after="0" w:line="360" w:lineRule="auto"/>
        <w:ind w:firstLine="720"/>
        <w:jc w:val="both"/>
        <w:rPr>
          <w:rFonts w:ascii="Times New Roman" w:hAnsi="Times New Roman" w:cs="Times New Roman"/>
          <w:sz w:val="28"/>
          <w:szCs w:val="28"/>
        </w:rPr>
      </w:pPr>
      <w:r w:rsidRPr="00CB3969">
        <w:rPr>
          <w:rFonts w:ascii="Times New Roman" w:hAnsi="Times New Roman" w:cs="Times New Roman"/>
          <w:sz w:val="28"/>
          <w:szCs w:val="28"/>
        </w:rPr>
        <w:t xml:space="preserve">Это один из </w:t>
      </w:r>
      <w:r w:rsidR="00BA7409">
        <w:rPr>
          <w:rFonts w:ascii="Times New Roman" w:hAnsi="Times New Roman" w:cs="Times New Roman"/>
          <w:sz w:val="28"/>
          <w:szCs w:val="28"/>
        </w:rPr>
        <w:t xml:space="preserve">важных профессиональных навыков, </w:t>
      </w:r>
      <w:r w:rsidRPr="00CB3969">
        <w:rPr>
          <w:rFonts w:ascii="Times New Roman" w:hAnsi="Times New Roman" w:cs="Times New Roman"/>
          <w:sz w:val="28"/>
          <w:szCs w:val="28"/>
        </w:rPr>
        <w:t>которые учащиеся приобрета</w:t>
      </w:r>
      <w:r w:rsidR="00BA7409">
        <w:rPr>
          <w:rFonts w:ascii="Times New Roman" w:hAnsi="Times New Roman" w:cs="Times New Roman"/>
          <w:sz w:val="28"/>
          <w:szCs w:val="28"/>
        </w:rPr>
        <w:t>ют в детских музыкальных школах</w:t>
      </w:r>
      <w:r w:rsidRPr="00CB3969">
        <w:rPr>
          <w:rFonts w:ascii="Times New Roman" w:hAnsi="Times New Roman" w:cs="Times New Roman"/>
          <w:sz w:val="28"/>
          <w:szCs w:val="28"/>
        </w:rPr>
        <w:t>.  Развива</w:t>
      </w:r>
      <w:r w:rsidR="00BA7409">
        <w:rPr>
          <w:rFonts w:ascii="Times New Roman" w:hAnsi="Times New Roman" w:cs="Times New Roman"/>
          <w:sz w:val="28"/>
          <w:szCs w:val="28"/>
        </w:rPr>
        <w:t>я и формируя этот навык у детей</w:t>
      </w:r>
      <w:r w:rsidRPr="00CB3969">
        <w:rPr>
          <w:rFonts w:ascii="Times New Roman" w:hAnsi="Times New Roman" w:cs="Times New Roman"/>
          <w:sz w:val="28"/>
          <w:szCs w:val="28"/>
        </w:rPr>
        <w:t>, мы даём им возможность прикоснут</w:t>
      </w:r>
      <w:r w:rsidR="00BA7409">
        <w:rPr>
          <w:rFonts w:ascii="Times New Roman" w:hAnsi="Times New Roman" w:cs="Times New Roman"/>
          <w:sz w:val="28"/>
          <w:szCs w:val="28"/>
        </w:rPr>
        <w:t xml:space="preserve">ься к великому искусству музыки, </w:t>
      </w:r>
      <w:r w:rsidRPr="00CB3969">
        <w:rPr>
          <w:rFonts w:ascii="Times New Roman" w:hAnsi="Times New Roman" w:cs="Times New Roman"/>
          <w:sz w:val="28"/>
          <w:szCs w:val="28"/>
        </w:rPr>
        <w:t xml:space="preserve">прекрасным музыкальным шедеврам и тайнам мастерства.  </w:t>
      </w:r>
      <w:r w:rsidR="00B86426">
        <w:rPr>
          <w:rFonts w:ascii="Times New Roman" w:hAnsi="Times New Roman" w:cs="Times New Roman"/>
          <w:sz w:val="28"/>
          <w:szCs w:val="28"/>
        </w:rPr>
        <w:t xml:space="preserve"> </w:t>
      </w:r>
      <w:r w:rsidRPr="00CB3969">
        <w:rPr>
          <w:rFonts w:ascii="Times New Roman" w:hAnsi="Times New Roman" w:cs="Times New Roman"/>
          <w:sz w:val="28"/>
          <w:szCs w:val="28"/>
        </w:rPr>
        <w:t>Научи</w:t>
      </w:r>
      <w:r w:rsidR="00BA7409">
        <w:rPr>
          <w:rFonts w:ascii="Times New Roman" w:hAnsi="Times New Roman" w:cs="Times New Roman"/>
          <w:sz w:val="28"/>
          <w:szCs w:val="28"/>
        </w:rPr>
        <w:t xml:space="preserve">вшись делать это самостоятельно, </w:t>
      </w:r>
      <w:r w:rsidRPr="00CB3969">
        <w:rPr>
          <w:rFonts w:ascii="Times New Roman" w:hAnsi="Times New Roman" w:cs="Times New Roman"/>
          <w:sz w:val="28"/>
          <w:szCs w:val="28"/>
        </w:rPr>
        <w:t>учащиеся с удо</w:t>
      </w:r>
      <w:r w:rsidR="00BA7409">
        <w:rPr>
          <w:rFonts w:ascii="Times New Roman" w:hAnsi="Times New Roman" w:cs="Times New Roman"/>
          <w:sz w:val="28"/>
          <w:szCs w:val="28"/>
        </w:rPr>
        <w:t>вольствием играют в коллективах</w:t>
      </w:r>
      <w:r w:rsidRPr="00CB3969">
        <w:rPr>
          <w:rFonts w:ascii="Times New Roman" w:hAnsi="Times New Roman" w:cs="Times New Roman"/>
          <w:sz w:val="28"/>
          <w:szCs w:val="28"/>
        </w:rPr>
        <w:t>, музицируют и получают вс</w:t>
      </w:r>
      <w:r w:rsidR="00BA7409">
        <w:rPr>
          <w:rFonts w:ascii="Times New Roman" w:hAnsi="Times New Roman" w:cs="Times New Roman"/>
          <w:sz w:val="28"/>
          <w:szCs w:val="28"/>
        </w:rPr>
        <w:t>естороннее музыкальное развитие</w:t>
      </w:r>
      <w:r w:rsidRPr="00CB3969">
        <w:rPr>
          <w:rFonts w:ascii="Times New Roman" w:hAnsi="Times New Roman" w:cs="Times New Roman"/>
          <w:sz w:val="28"/>
          <w:szCs w:val="28"/>
        </w:rPr>
        <w:t xml:space="preserve">. </w:t>
      </w:r>
    </w:p>
    <w:p w14:paraId="0BFA9311" w14:textId="77777777" w:rsidR="000E5A04" w:rsidRDefault="00834F91" w:rsidP="000E5A04">
      <w:pPr>
        <w:spacing w:after="0" w:line="360" w:lineRule="auto"/>
        <w:ind w:firstLine="720"/>
        <w:jc w:val="both"/>
        <w:rPr>
          <w:rFonts w:ascii="Times New Roman" w:hAnsi="Times New Roman" w:cs="Times New Roman"/>
          <w:sz w:val="28"/>
          <w:szCs w:val="28"/>
        </w:rPr>
      </w:pPr>
      <w:r w:rsidRPr="00CB3969">
        <w:rPr>
          <w:rFonts w:ascii="Times New Roman" w:hAnsi="Times New Roman" w:cs="Times New Roman"/>
          <w:sz w:val="28"/>
          <w:szCs w:val="28"/>
        </w:rPr>
        <w:t>Цель данной разработки -  овладение быстр</w:t>
      </w:r>
      <w:r w:rsidR="00BA7409">
        <w:rPr>
          <w:rFonts w:ascii="Times New Roman" w:hAnsi="Times New Roman" w:cs="Times New Roman"/>
          <w:sz w:val="28"/>
          <w:szCs w:val="28"/>
        </w:rPr>
        <w:t>ой техникой чтения нот с листа</w:t>
      </w:r>
      <w:r w:rsidRPr="00CB3969">
        <w:rPr>
          <w:rFonts w:ascii="Times New Roman" w:hAnsi="Times New Roman" w:cs="Times New Roman"/>
          <w:sz w:val="28"/>
          <w:szCs w:val="28"/>
        </w:rPr>
        <w:t>, ра</w:t>
      </w:r>
      <w:r w:rsidR="00BA7409">
        <w:rPr>
          <w:rFonts w:ascii="Times New Roman" w:hAnsi="Times New Roman" w:cs="Times New Roman"/>
          <w:sz w:val="28"/>
          <w:szCs w:val="28"/>
        </w:rPr>
        <w:t>сширение музыкального кругозора</w:t>
      </w:r>
      <w:r w:rsidRPr="00CB3969">
        <w:rPr>
          <w:rFonts w:ascii="Times New Roman" w:hAnsi="Times New Roman" w:cs="Times New Roman"/>
          <w:sz w:val="28"/>
          <w:szCs w:val="28"/>
        </w:rPr>
        <w:t>. Комплекс некоторых методов и приёмов позволяет с легкостью справиться с рядом поставленны</w:t>
      </w:r>
      <w:r w:rsidR="00BA7409">
        <w:rPr>
          <w:rFonts w:ascii="Times New Roman" w:hAnsi="Times New Roman" w:cs="Times New Roman"/>
          <w:sz w:val="28"/>
          <w:szCs w:val="28"/>
        </w:rPr>
        <w:t xml:space="preserve">х задач, как преподавателю, так и ученику, на начальном этапе обучения. </w:t>
      </w:r>
    </w:p>
    <w:p w14:paraId="60B40ACF" w14:textId="195FD1A6" w:rsidR="007231EC" w:rsidRPr="00B86426" w:rsidRDefault="00834F91" w:rsidP="000E5A04">
      <w:pPr>
        <w:spacing w:after="0" w:line="360" w:lineRule="auto"/>
        <w:ind w:firstLine="720"/>
        <w:jc w:val="both"/>
        <w:rPr>
          <w:rFonts w:ascii="Times New Roman" w:hAnsi="Times New Roman" w:cs="Times New Roman"/>
          <w:sz w:val="28"/>
          <w:szCs w:val="28"/>
        </w:rPr>
      </w:pPr>
      <w:r w:rsidRPr="00CB3969">
        <w:rPr>
          <w:rFonts w:ascii="Times New Roman" w:hAnsi="Times New Roman" w:cs="Times New Roman"/>
          <w:sz w:val="28"/>
          <w:szCs w:val="28"/>
        </w:rPr>
        <w:t>Основ</w:t>
      </w:r>
      <w:r w:rsidR="00BA7409">
        <w:rPr>
          <w:rFonts w:ascii="Times New Roman" w:hAnsi="Times New Roman" w:cs="Times New Roman"/>
          <w:sz w:val="28"/>
          <w:szCs w:val="28"/>
        </w:rPr>
        <w:t xml:space="preserve">ная работа над формированием и </w:t>
      </w:r>
      <w:r w:rsidRPr="00CB3969">
        <w:rPr>
          <w:rFonts w:ascii="Times New Roman" w:hAnsi="Times New Roman" w:cs="Times New Roman"/>
          <w:sz w:val="28"/>
          <w:szCs w:val="28"/>
        </w:rPr>
        <w:t xml:space="preserve">развитием навыка чтения нот с </w:t>
      </w:r>
      <w:r w:rsidR="00BA7409">
        <w:rPr>
          <w:rFonts w:ascii="Times New Roman" w:hAnsi="Times New Roman" w:cs="Times New Roman"/>
          <w:sz w:val="28"/>
          <w:szCs w:val="28"/>
        </w:rPr>
        <w:t>листа должна проходить на уроке.  Важно</w:t>
      </w:r>
      <w:r w:rsidR="007231EC">
        <w:rPr>
          <w:rFonts w:ascii="Times New Roman" w:hAnsi="Times New Roman" w:cs="Times New Roman"/>
          <w:sz w:val="28"/>
          <w:szCs w:val="28"/>
        </w:rPr>
        <w:t xml:space="preserve">, </w:t>
      </w:r>
      <w:r w:rsidR="00BA7409">
        <w:rPr>
          <w:rFonts w:ascii="Times New Roman" w:hAnsi="Times New Roman" w:cs="Times New Roman"/>
          <w:sz w:val="28"/>
          <w:szCs w:val="28"/>
        </w:rPr>
        <w:t>чтобы ученик, изучая музыкальную грамоту</w:t>
      </w:r>
      <w:r w:rsidRPr="00CB3969">
        <w:rPr>
          <w:rFonts w:ascii="Times New Roman" w:hAnsi="Times New Roman" w:cs="Times New Roman"/>
          <w:sz w:val="28"/>
          <w:szCs w:val="28"/>
        </w:rPr>
        <w:t>, выполнял ряд поставленных</w:t>
      </w:r>
      <w:r w:rsidR="00BA7409">
        <w:rPr>
          <w:rFonts w:ascii="Times New Roman" w:hAnsi="Times New Roman" w:cs="Times New Roman"/>
          <w:sz w:val="28"/>
          <w:szCs w:val="28"/>
        </w:rPr>
        <w:t xml:space="preserve"> перед ним задач</w:t>
      </w:r>
      <w:r w:rsidR="007231EC">
        <w:rPr>
          <w:rFonts w:ascii="Times New Roman" w:hAnsi="Times New Roman" w:cs="Times New Roman"/>
          <w:sz w:val="28"/>
          <w:szCs w:val="28"/>
        </w:rPr>
        <w:t>: усваивал правила</w:t>
      </w:r>
      <w:r w:rsidRPr="00CB3969">
        <w:rPr>
          <w:rFonts w:ascii="Times New Roman" w:hAnsi="Times New Roman" w:cs="Times New Roman"/>
          <w:sz w:val="28"/>
          <w:szCs w:val="28"/>
        </w:rPr>
        <w:t xml:space="preserve">, научился свободно играть </w:t>
      </w:r>
      <w:r w:rsidR="007231EC">
        <w:rPr>
          <w:rFonts w:ascii="Times New Roman" w:hAnsi="Times New Roman" w:cs="Times New Roman"/>
          <w:sz w:val="28"/>
          <w:szCs w:val="28"/>
        </w:rPr>
        <w:t>по нотам несложные произведения,</w:t>
      </w:r>
      <w:r w:rsidRPr="00CB3969">
        <w:rPr>
          <w:rFonts w:ascii="Times New Roman" w:hAnsi="Times New Roman" w:cs="Times New Roman"/>
          <w:sz w:val="28"/>
          <w:szCs w:val="28"/>
        </w:rPr>
        <w:t xml:space="preserve"> и отрабатывал необходимые нав</w:t>
      </w:r>
      <w:r w:rsidR="007231EC">
        <w:rPr>
          <w:rFonts w:ascii="Times New Roman" w:hAnsi="Times New Roman" w:cs="Times New Roman"/>
          <w:sz w:val="28"/>
          <w:szCs w:val="28"/>
        </w:rPr>
        <w:t xml:space="preserve">ыки под контролем преподавателя. Задача же преподавателя состоит в том, чтобы </w:t>
      </w:r>
      <w:r w:rsidRPr="00CB3969">
        <w:rPr>
          <w:rFonts w:ascii="Times New Roman" w:hAnsi="Times New Roman" w:cs="Times New Roman"/>
          <w:sz w:val="28"/>
          <w:szCs w:val="28"/>
        </w:rPr>
        <w:t>научить ребёнка делать анализ пьесы,</w:t>
      </w:r>
      <w:r w:rsidR="007231EC">
        <w:rPr>
          <w:rFonts w:ascii="Times New Roman" w:hAnsi="Times New Roman" w:cs="Times New Roman"/>
          <w:sz w:val="28"/>
          <w:szCs w:val="28"/>
        </w:rPr>
        <w:t xml:space="preserve"> </w:t>
      </w:r>
      <w:r w:rsidRPr="00CB3969">
        <w:rPr>
          <w:rFonts w:ascii="Times New Roman" w:hAnsi="Times New Roman" w:cs="Times New Roman"/>
          <w:sz w:val="28"/>
          <w:szCs w:val="28"/>
        </w:rPr>
        <w:t>используя приобретённы</w:t>
      </w:r>
      <w:r w:rsidR="007231EC">
        <w:rPr>
          <w:rFonts w:ascii="Times New Roman" w:hAnsi="Times New Roman" w:cs="Times New Roman"/>
          <w:sz w:val="28"/>
          <w:szCs w:val="28"/>
        </w:rPr>
        <w:t xml:space="preserve">е знания по музыкальной грамоте, </w:t>
      </w:r>
      <w:r w:rsidRPr="00CB3969">
        <w:rPr>
          <w:rFonts w:ascii="Times New Roman" w:hAnsi="Times New Roman" w:cs="Times New Roman"/>
          <w:sz w:val="28"/>
          <w:szCs w:val="28"/>
        </w:rPr>
        <w:t xml:space="preserve">и сформировать у </w:t>
      </w:r>
      <w:r w:rsidR="007231EC">
        <w:rPr>
          <w:rFonts w:ascii="Times New Roman" w:hAnsi="Times New Roman" w:cs="Times New Roman"/>
          <w:sz w:val="28"/>
          <w:szCs w:val="28"/>
        </w:rPr>
        <w:t>него навык самостоятельной игры</w:t>
      </w:r>
      <w:r w:rsidRPr="00CB3969">
        <w:rPr>
          <w:rFonts w:ascii="Times New Roman" w:hAnsi="Times New Roman" w:cs="Times New Roman"/>
          <w:sz w:val="28"/>
          <w:szCs w:val="28"/>
        </w:rPr>
        <w:t>.  Преподаватель в процессе обучения решае</w:t>
      </w:r>
      <w:r w:rsidR="007231EC">
        <w:rPr>
          <w:rFonts w:ascii="Times New Roman" w:hAnsi="Times New Roman" w:cs="Times New Roman"/>
          <w:sz w:val="28"/>
          <w:szCs w:val="28"/>
        </w:rPr>
        <w:t>т не только ряд обучающих задач, но и развивающих</w:t>
      </w:r>
      <w:r w:rsidRPr="00CB3969">
        <w:rPr>
          <w:rFonts w:ascii="Times New Roman" w:hAnsi="Times New Roman" w:cs="Times New Roman"/>
          <w:sz w:val="28"/>
          <w:szCs w:val="28"/>
        </w:rPr>
        <w:t>.  А э</w:t>
      </w:r>
      <w:r w:rsidR="007231EC">
        <w:rPr>
          <w:rFonts w:ascii="Times New Roman" w:hAnsi="Times New Roman" w:cs="Times New Roman"/>
          <w:sz w:val="28"/>
          <w:szCs w:val="28"/>
        </w:rPr>
        <w:t>то - развитие внутреннего слуха, чувство ритма</w:t>
      </w:r>
      <w:r w:rsidRPr="00CB3969">
        <w:rPr>
          <w:rFonts w:ascii="Times New Roman" w:hAnsi="Times New Roman" w:cs="Times New Roman"/>
          <w:sz w:val="28"/>
          <w:szCs w:val="28"/>
        </w:rPr>
        <w:t>, развития зри</w:t>
      </w:r>
      <w:r w:rsidR="007231EC">
        <w:rPr>
          <w:rFonts w:ascii="Times New Roman" w:hAnsi="Times New Roman" w:cs="Times New Roman"/>
          <w:sz w:val="28"/>
          <w:szCs w:val="28"/>
        </w:rPr>
        <w:t>тельной памяти, внимания, развития моторики</w:t>
      </w:r>
      <w:r w:rsidRPr="00CB3969">
        <w:rPr>
          <w:rFonts w:ascii="Times New Roman" w:hAnsi="Times New Roman" w:cs="Times New Roman"/>
          <w:sz w:val="28"/>
          <w:szCs w:val="28"/>
        </w:rPr>
        <w:t>, расширение музыкального кругозора и формирован</w:t>
      </w:r>
      <w:r w:rsidR="007231EC">
        <w:rPr>
          <w:rFonts w:ascii="Times New Roman" w:hAnsi="Times New Roman" w:cs="Times New Roman"/>
          <w:sz w:val="28"/>
          <w:szCs w:val="28"/>
        </w:rPr>
        <w:t>ие художественных представлений</w:t>
      </w:r>
      <w:r w:rsidRPr="00CB3969">
        <w:rPr>
          <w:rFonts w:ascii="Times New Roman" w:hAnsi="Times New Roman" w:cs="Times New Roman"/>
          <w:sz w:val="28"/>
          <w:szCs w:val="28"/>
        </w:rPr>
        <w:t>. Только при хорошо развитых этих способностях возможно научиться бегло читать с листа.</w:t>
      </w:r>
    </w:p>
    <w:p w14:paraId="2A043866" w14:textId="77777777" w:rsidR="00B86426" w:rsidRDefault="00B86426" w:rsidP="007231EC">
      <w:pPr>
        <w:shd w:val="clear" w:color="auto" w:fill="FFFFFF"/>
        <w:spacing w:before="480" w:after="240" w:line="360" w:lineRule="auto"/>
        <w:ind w:firstLine="720"/>
        <w:jc w:val="both"/>
        <w:outlineLvl w:val="1"/>
        <w:rPr>
          <w:rFonts w:ascii="Times New Roman" w:eastAsia="Times New Roman" w:hAnsi="Times New Roman" w:cs="Times New Roman"/>
          <w:b/>
          <w:bCs/>
          <w:color w:val="0F1115"/>
          <w:sz w:val="28"/>
          <w:szCs w:val="28"/>
          <w:lang w:eastAsia="ru-RU"/>
        </w:rPr>
      </w:pPr>
    </w:p>
    <w:p w14:paraId="33088B03" w14:textId="63721107" w:rsidR="00F6247F" w:rsidRPr="0072544D" w:rsidRDefault="00F6247F" w:rsidP="00135675">
      <w:pPr>
        <w:shd w:val="clear" w:color="auto" w:fill="FFFFFF"/>
        <w:spacing w:after="240" w:line="360" w:lineRule="auto"/>
        <w:ind w:firstLine="720"/>
        <w:jc w:val="center"/>
        <w:outlineLvl w:val="1"/>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Глава 1. Содержательная часть</w:t>
      </w:r>
    </w:p>
    <w:p w14:paraId="69C9C628" w14:textId="77777777" w:rsidR="00F6247F" w:rsidRPr="0072544D" w:rsidRDefault="00F6247F" w:rsidP="00135675">
      <w:pPr>
        <w:shd w:val="clear" w:color="auto" w:fill="FFFFFF"/>
        <w:spacing w:after="240" w:line="360" w:lineRule="auto"/>
        <w:ind w:firstLine="720"/>
        <w:jc w:val="center"/>
        <w:outlineLvl w:val="2"/>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1.1. Процесс формирования навыка</w:t>
      </w:r>
    </w:p>
    <w:p w14:paraId="7CC3E516" w14:textId="77777777" w:rsidR="00F6247F" w:rsidRPr="0072544D" w:rsidRDefault="00F6247F" w:rsidP="00B7421C">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Каждый преподаватель желает, чтобы его ученики умели быстро, легко и свободно читать любые ноты, чтобы могли самостоятельно разучивать и играть с удовольствием музыку любых жанров и любой сложности. А для этого нужно развить этот навык и решить не одну задачу.</w:t>
      </w:r>
    </w:p>
    <w:p w14:paraId="0238872A" w14:textId="77777777" w:rsidR="00F6247F" w:rsidRPr="0072544D" w:rsidRDefault="00F6247F" w:rsidP="00B7421C">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Что же включает в себя этот сложный процесс, называемый навыком чтения нот с листа? Это — сложная высокоорганизованная система, основанная на теснейшей взаимосвязи зрения, слуха и моторики. Это слияние трёх элементов: «Вижу — слышу — играю».</w:t>
      </w:r>
    </w:p>
    <w:p w14:paraId="4DA607A3" w14:textId="685902EB" w:rsidR="00F6247F" w:rsidRPr="0072544D" w:rsidRDefault="00F6247F" w:rsidP="00B7421C">
      <w:pPr>
        <w:numPr>
          <w:ilvl w:val="0"/>
          <w:numId w:val="15"/>
        </w:numPr>
        <w:shd w:val="clear" w:color="auto" w:fill="FFFFFF"/>
        <w:spacing w:after="0" w:line="360" w:lineRule="auto"/>
        <w:ind w:left="357" w:firstLine="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Вижу</w:t>
      </w:r>
      <w:r w:rsidRPr="0072544D">
        <w:rPr>
          <w:rFonts w:ascii="Times New Roman" w:eastAsia="Times New Roman" w:hAnsi="Times New Roman" w:cs="Times New Roman"/>
          <w:color w:val="0F1115"/>
          <w:sz w:val="28"/>
          <w:szCs w:val="28"/>
          <w:lang w:eastAsia="ru-RU"/>
        </w:rPr>
        <w:t> — это восприятие нотного текста во всех его проявлениях. Музыкант должен охватывать взглядом не только отдельные ноты, но и их сочетания. Кроме направления движения мелодии, интервалов и аккордов, он должен замечать динамические оттенки и штрихи. Важно уметь видеть текст не по нотам, а целыми музыкальными построениями, словно опытный чтец, который воспринимает не отдельные буквы, а слова и фразы.</w:t>
      </w:r>
    </w:p>
    <w:p w14:paraId="757FC697" w14:textId="77777777" w:rsidR="00F6247F" w:rsidRPr="0072544D" w:rsidRDefault="00F6247F" w:rsidP="00B7421C">
      <w:pPr>
        <w:numPr>
          <w:ilvl w:val="0"/>
          <w:numId w:val="15"/>
        </w:numPr>
        <w:shd w:val="clear" w:color="auto" w:fill="FFFFFF"/>
        <w:spacing w:after="0" w:line="360" w:lineRule="auto"/>
        <w:ind w:left="357" w:firstLine="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Слышу</w:t>
      </w:r>
      <w:r w:rsidRPr="0072544D">
        <w:rPr>
          <w:rFonts w:ascii="Times New Roman" w:eastAsia="Times New Roman" w:hAnsi="Times New Roman" w:cs="Times New Roman"/>
          <w:color w:val="0F1115"/>
          <w:sz w:val="28"/>
          <w:szCs w:val="28"/>
          <w:lang w:eastAsia="ru-RU"/>
        </w:rPr>
        <w:t> — это способность услышать нотный текст до прикосновения к инструменту, представить его звучание (развитие внутреннего слуха).</w:t>
      </w:r>
    </w:p>
    <w:p w14:paraId="41F27F8C" w14:textId="77777777" w:rsidR="00F6247F" w:rsidRPr="0072544D" w:rsidRDefault="00F6247F" w:rsidP="00B7421C">
      <w:pPr>
        <w:numPr>
          <w:ilvl w:val="0"/>
          <w:numId w:val="15"/>
        </w:numPr>
        <w:shd w:val="clear" w:color="auto" w:fill="FFFFFF"/>
        <w:spacing w:after="0" w:line="360" w:lineRule="auto"/>
        <w:ind w:left="357" w:firstLine="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Играю</w:t>
      </w:r>
      <w:r w:rsidRPr="0072544D">
        <w:rPr>
          <w:rFonts w:ascii="Times New Roman" w:eastAsia="Times New Roman" w:hAnsi="Times New Roman" w:cs="Times New Roman"/>
          <w:color w:val="0F1115"/>
          <w:sz w:val="28"/>
          <w:szCs w:val="28"/>
          <w:lang w:eastAsia="ru-RU"/>
        </w:rPr>
        <w:t> — это воплощение слухового образа в игровых движениях с одновременным слуховым контролем и коррекцией.</w:t>
      </w:r>
    </w:p>
    <w:p w14:paraId="7D4C6B30" w14:textId="77777777" w:rsidR="000E5A04" w:rsidRDefault="00F6247F" w:rsidP="000E5A04">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Поэтому необходимо, чтобы у ребёнка установилась прочная связь между зрительной, слуховой и двигательной реакцией при игре по нотам. А для выполнения этой задачи нужно провести работу поэтапного развития навыка</w:t>
      </w:r>
      <w:r w:rsidR="00505110">
        <w:rPr>
          <w:rFonts w:ascii="Times New Roman" w:eastAsia="Times New Roman" w:hAnsi="Times New Roman" w:cs="Times New Roman"/>
          <w:color w:val="0F1115"/>
          <w:sz w:val="28"/>
          <w:szCs w:val="28"/>
          <w:lang w:eastAsia="ru-RU"/>
        </w:rPr>
        <w:t xml:space="preserve"> «от простого к сложному».</w:t>
      </w:r>
    </w:p>
    <w:p w14:paraId="0D26534A" w14:textId="29AA174B" w:rsidR="00F6247F" w:rsidRPr="0072544D" w:rsidRDefault="00F6247F" w:rsidP="000E5A04">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Навык чтения нот с листа на аккордеоне невозможен без освоения основных базовых навыков исполнительской техники. Определённая работа над посадкой, над постановкой игрового аппарата, беглое знание нотной грамоты, безошибочное определение нот в скрипичном и басовом ключах, на основных и добавочных линейках, знаки альтерации, длительности нот, паузы, условные обозначения басов и аккордов, освоение игры правой и левой рукой, объединение игровых движений обеих рук — всё это первоначальные задачи перед преподавателем и учеником.</w:t>
      </w:r>
    </w:p>
    <w:p w14:paraId="1255E4EC" w14:textId="77777777" w:rsidR="00F6247F" w:rsidRPr="0072544D" w:rsidRDefault="00F6247F" w:rsidP="00135675">
      <w:pPr>
        <w:shd w:val="clear" w:color="auto" w:fill="FFFFFF"/>
        <w:spacing w:before="480" w:after="240" w:line="360" w:lineRule="auto"/>
        <w:ind w:firstLine="720"/>
        <w:jc w:val="center"/>
        <w:outlineLvl w:val="2"/>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1.2. Развитие навыка по принципу «от простого к сложному»</w:t>
      </w:r>
    </w:p>
    <w:p w14:paraId="043BFD91" w14:textId="77777777" w:rsidR="00F6247F" w:rsidRPr="0072544D" w:rsidRDefault="00F6247F" w:rsidP="007231EC">
      <w:pPr>
        <w:shd w:val="clear" w:color="auto" w:fill="FFFFFF"/>
        <w:spacing w:before="240" w:after="24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Чтение даже простой пьесы необходимо начинать с предварительного анализа. Для этого достаточно помнить некоторые правила чтения нот с листа:</w:t>
      </w:r>
    </w:p>
    <w:p w14:paraId="0C7B5043" w14:textId="2464F27D" w:rsidR="00F6247F" w:rsidRPr="004D5047" w:rsidRDefault="00F6247F" w:rsidP="004D5047">
      <w:pPr>
        <w:pStyle w:val="a8"/>
        <w:numPr>
          <w:ilvl w:val="0"/>
          <w:numId w:val="19"/>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4D5047">
        <w:rPr>
          <w:rFonts w:ascii="Times New Roman" w:eastAsia="Times New Roman" w:hAnsi="Times New Roman" w:cs="Times New Roman"/>
          <w:color w:val="0F1115"/>
          <w:sz w:val="28"/>
          <w:szCs w:val="28"/>
          <w:lang w:eastAsia="ru-RU"/>
        </w:rPr>
        <w:t>Определить музыкальный размер произведения, знаки альтерации, тональность.</w:t>
      </w:r>
    </w:p>
    <w:p w14:paraId="71C2D0BC" w14:textId="77777777" w:rsidR="00F6247F" w:rsidRPr="00B7421C" w:rsidRDefault="00F6247F" w:rsidP="00B7421C">
      <w:pPr>
        <w:pStyle w:val="a8"/>
        <w:numPr>
          <w:ilvl w:val="0"/>
          <w:numId w:val="19"/>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B7421C">
        <w:rPr>
          <w:rFonts w:ascii="Times New Roman" w:eastAsia="Times New Roman" w:hAnsi="Times New Roman" w:cs="Times New Roman"/>
          <w:color w:val="0F1115"/>
          <w:sz w:val="28"/>
          <w:szCs w:val="28"/>
          <w:lang w:eastAsia="ru-RU"/>
        </w:rPr>
        <w:t>Пропеть ритм ритмослогами, прохлопать, проговорить ритмично нотный текст.</w:t>
      </w:r>
    </w:p>
    <w:p w14:paraId="59CEB78D" w14:textId="77777777" w:rsidR="00F6247F" w:rsidRPr="00B7421C" w:rsidRDefault="00F6247F" w:rsidP="00B7421C">
      <w:pPr>
        <w:pStyle w:val="a8"/>
        <w:numPr>
          <w:ilvl w:val="0"/>
          <w:numId w:val="19"/>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B7421C">
        <w:rPr>
          <w:rFonts w:ascii="Times New Roman" w:eastAsia="Times New Roman" w:hAnsi="Times New Roman" w:cs="Times New Roman"/>
          <w:color w:val="0F1115"/>
          <w:sz w:val="28"/>
          <w:szCs w:val="28"/>
          <w:lang w:eastAsia="ru-RU"/>
        </w:rPr>
        <w:t>Определить строение музыкальной фразы (мотивы, фразы, предложения), заметить повторные части.</w:t>
      </w:r>
    </w:p>
    <w:p w14:paraId="6A6494C8" w14:textId="77777777" w:rsidR="00F6247F" w:rsidRPr="00B7421C" w:rsidRDefault="00F6247F" w:rsidP="00B7421C">
      <w:pPr>
        <w:pStyle w:val="a8"/>
        <w:numPr>
          <w:ilvl w:val="0"/>
          <w:numId w:val="19"/>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B7421C">
        <w:rPr>
          <w:rFonts w:ascii="Times New Roman" w:eastAsia="Times New Roman" w:hAnsi="Times New Roman" w:cs="Times New Roman"/>
          <w:color w:val="0F1115"/>
          <w:sz w:val="28"/>
          <w:szCs w:val="28"/>
          <w:lang w:eastAsia="ru-RU"/>
        </w:rPr>
        <w:t>Определить динамику и характер произведения.</w:t>
      </w:r>
    </w:p>
    <w:p w14:paraId="65B82975" w14:textId="273320EB" w:rsidR="00F6247F" w:rsidRDefault="00F6247F"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6F82A212" w14:textId="1D9A3341" w:rsidR="00135675" w:rsidRDefault="00135675"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3FACF791" w14:textId="5A51FA74" w:rsidR="00135675" w:rsidRDefault="00135675"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44A440D3" w14:textId="3445B38B" w:rsidR="00135675" w:rsidRDefault="00135675"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29B0DE83" w14:textId="557EF31B" w:rsidR="00B7421C" w:rsidRDefault="00B7421C"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024137BE" w14:textId="77777777" w:rsidR="00B7421C" w:rsidRPr="0072544D" w:rsidRDefault="00B7421C"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651B4F22" w14:textId="77777777" w:rsidR="00F6247F" w:rsidRPr="0072544D" w:rsidRDefault="00F6247F" w:rsidP="00135675">
      <w:pPr>
        <w:shd w:val="clear" w:color="auto" w:fill="FFFFFF"/>
        <w:spacing w:before="480" w:after="240" w:line="360" w:lineRule="auto"/>
        <w:ind w:firstLine="720"/>
        <w:jc w:val="center"/>
        <w:outlineLvl w:val="1"/>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Глава 2. Особенности чтения нот с листа на аккордеоне</w:t>
      </w:r>
    </w:p>
    <w:p w14:paraId="63B7BF30" w14:textId="77777777" w:rsidR="00F6247F" w:rsidRPr="0072544D" w:rsidRDefault="00F6247F" w:rsidP="00135675">
      <w:pPr>
        <w:shd w:val="clear" w:color="auto" w:fill="FFFFFF"/>
        <w:spacing w:before="480" w:after="240" w:line="360" w:lineRule="auto"/>
        <w:ind w:firstLine="720"/>
        <w:jc w:val="center"/>
        <w:outlineLvl w:val="2"/>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2.1. Конструктивные особенности аккордеона и трудности, возникающие при чтении нот с листа</w:t>
      </w:r>
    </w:p>
    <w:p w14:paraId="1B2E8D99" w14:textId="77777777" w:rsidR="00F6247F" w:rsidRPr="0072544D" w:rsidRDefault="00F6247F" w:rsidP="007231EC">
      <w:pPr>
        <w:shd w:val="clear" w:color="auto" w:fill="FFFFFF"/>
        <w:spacing w:before="240" w:after="24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В процессе обучения на аккордеоне у детей возникают специфические трудности при чтении нот с листа. Ряд конструктивных особенностей инструмента усложняют этот процесс:</w:t>
      </w:r>
    </w:p>
    <w:p w14:paraId="63FAF568" w14:textId="5D81C4C9" w:rsidR="00F6247F" w:rsidRPr="00B7421C" w:rsidRDefault="00F6247F" w:rsidP="00B7421C">
      <w:pPr>
        <w:pStyle w:val="a8"/>
        <w:numPr>
          <w:ilvl w:val="0"/>
          <w:numId w:val="11"/>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B7421C">
        <w:rPr>
          <w:rFonts w:ascii="Times New Roman" w:eastAsia="Times New Roman" w:hAnsi="Times New Roman" w:cs="Times New Roman"/>
          <w:b/>
          <w:bCs/>
          <w:color w:val="0F1115"/>
          <w:sz w:val="28"/>
          <w:szCs w:val="28"/>
          <w:lang w:eastAsia="ru-RU"/>
        </w:rPr>
        <w:t>Наличие двух или трёх клавиатур</w:t>
      </w:r>
      <w:r w:rsidRPr="00B7421C">
        <w:rPr>
          <w:rFonts w:ascii="Times New Roman" w:eastAsia="Times New Roman" w:hAnsi="Times New Roman" w:cs="Times New Roman"/>
          <w:color w:val="0F1115"/>
          <w:sz w:val="28"/>
          <w:szCs w:val="28"/>
          <w:lang w:eastAsia="ru-RU"/>
        </w:rPr>
        <w:t xml:space="preserve"> (правая, </w:t>
      </w:r>
      <w:r w:rsidR="00505110" w:rsidRPr="00B7421C">
        <w:rPr>
          <w:rFonts w:ascii="Times New Roman" w:eastAsia="Times New Roman" w:hAnsi="Times New Roman" w:cs="Times New Roman"/>
          <w:color w:val="0F1115"/>
          <w:sz w:val="28"/>
          <w:szCs w:val="28"/>
          <w:lang w:eastAsia="ru-RU"/>
        </w:rPr>
        <w:t>басы</w:t>
      </w:r>
      <w:r w:rsidRPr="00B7421C">
        <w:rPr>
          <w:rFonts w:ascii="Times New Roman" w:eastAsia="Times New Roman" w:hAnsi="Times New Roman" w:cs="Times New Roman"/>
          <w:color w:val="0F1115"/>
          <w:sz w:val="28"/>
          <w:szCs w:val="28"/>
          <w:lang w:eastAsia="ru-RU"/>
        </w:rPr>
        <w:t xml:space="preserve"> и выборная система).</w:t>
      </w:r>
    </w:p>
    <w:p w14:paraId="2DA573EB" w14:textId="1E285F76" w:rsidR="00F6247F" w:rsidRPr="00846DBA" w:rsidRDefault="00F6247F" w:rsidP="00846DBA">
      <w:pPr>
        <w:pStyle w:val="a8"/>
        <w:numPr>
          <w:ilvl w:val="0"/>
          <w:numId w:val="11"/>
        </w:numPr>
        <w:spacing w:line="360" w:lineRule="auto"/>
        <w:jc w:val="both"/>
        <w:rPr>
          <w:rFonts w:ascii="Times New Roman" w:eastAsia="Times New Roman" w:hAnsi="Times New Roman" w:cs="Times New Roman"/>
          <w:b/>
          <w:bCs/>
          <w:color w:val="0F1115"/>
          <w:sz w:val="28"/>
          <w:szCs w:val="28"/>
          <w:lang w:eastAsia="ru-RU"/>
        </w:rPr>
      </w:pPr>
      <w:r w:rsidRPr="00846DBA">
        <w:rPr>
          <w:rFonts w:ascii="Times New Roman" w:eastAsia="Times New Roman" w:hAnsi="Times New Roman" w:cs="Times New Roman"/>
          <w:b/>
          <w:bCs/>
          <w:color w:val="0F1115"/>
          <w:sz w:val="28"/>
          <w:szCs w:val="28"/>
          <w:lang w:eastAsia="ru-RU"/>
        </w:rPr>
        <w:t>Сложное устройство левой клавиатуры.</w:t>
      </w:r>
      <w:r w:rsidRPr="00846DBA">
        <w:rPr>
          <w:rFonts w:ascii="Times New Roman" w:eastAsia="Times New Roman" w:hAnsi="Times New Roman" w:cs="Times New Roman"/>
          <w:color w:val="0F1115"/>
          <w:sz w:val="28"/>
          <w:szCs w:val="28"/>
          <w:lang w:eastAsia="ru-RU"/>
        </w:rPr>
        <w:t> Количество кнопок в левой клавиатуре достигает 120, сами басы расположены по кварто-квинтовому кругу, что не имеет наглядной визуальной логики в отличие от фортепианной клавиатуры, где расположение звуков линейно и очевидно.</w:t>
      </w:r>
      <w:r w:rsidR="00505110" w:rsidRPr="00846DBA">
        <w:rPr>
          <w:rFonts w:ascii="Times New Roman" w:eastAsia="Times New Roman" w:hAnsi="Times New Roman" w:cs="Times New Roman"/>
          <w:color w:val="0F1115"/>
          <w:sz w:val="28"/>
          <w:szCs w:val="28"/>
          <w:lang w:eastAsia="ru-RU"/>
        </w:rPr>
        <w:t xml:space="preserve"> Один и тот же звук в левой руке можно взять в разных местах левой клавиатуры на основном или вспомогательном ряду. При этом, звучание будет одинаковое.</w:t>
      </w:r>
    </w:p>
    <w:p w14:paraId="3F5CCFBE" w14:textId="035D835C" w:rsidR="00F6247F" w:rsidRPr="00846DBA" w:rsidRDefault="00F6247F" w:rsidP="00846DBA">
      <w:pPr>
        <w:pStyle w:val="a8"/>
        <w:numPr>
          <w:ilvl w:val="0"/>
          <w:numId w:val="11"/>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846DBA">
        <w:rPr>
          <w:rFonts w:ascii="Times New Roman" w:eastAsia="Times New Roman" w:hAnsi="Times New Roman" w:cs="Times New Roman"/>
          <w:b/>
          <w:bCs/>
          <w:color w:val="0F1115"/>
          <w:sz w:val="28"/>
          <w:szCs w:val="28"/>
          <w:lang w:eastAsia="ru-RU"/>
        </w:rPr>
        <w:t>Вертикальное расположение клавиатур</w:t>
      </w:r>
      <w:r w:rsidR="00D07E6E">
        <w:rPr>
          <w:rFonts w:ascii="Times New Roman" w:eastAsia="Times New Roman" w:hAnsi="Times New Roman" w:cs="Times New Roman"/>
          <w:color w:val="0F1115"/>
          <w:sz w:val="28"/>
          <w:szCs w:val="28"/>
          <w:lang w:eastAsia="ru-RU"/>
        </w:rPr>
        <w:t>. Л</w:t>
      </w:r>
      <w:r w:rsidRPr="00846DBA">
        <w:rPr>
          <w:rFonts w:ascii="Times New Roman" w:eastAsia="Times New Roman" w:hAnsi="Times New Roman" w:cs="Times New Roman"/>
          <w:color w:val="0F1115"/>
          <w:sz w:val="28"/>
          <w:szCs w:val="28"/>
          <w:lang w:eastAsia="ru-RU"/>
        </w:rPr>
        <w:t xml:space="preserve">евая </w:t>
      </w:r>
      <w:r w:rsidR="00D07E6E">
        <w:rPr>
          <w:rFonts w:ascii="Times New Roman" w:eastAsia="Times New Roman" w:hAnsi="Times New Roman" w:cs="Times New Roman"/>
          <w:color w:val="0F1115"/>
          <w:sz w:val="28"/>
          <w:szCs w:val="28"/>
          <w:lang w:eastAsia="ru-RU"/>
        </w:rPr>
        <w:t xml:space="preserve">клавиатура </w:t>
      </w:r>
      <w:r w:rsidRPr="00846DBA">
        <w:rPr>
          <w:rFonts w:ascii="Times New Roman" w:eastAsia="Times New Roman" w:hAnsi="Times New Roman" w:cs="Times New Roman"/>
          <w:color w:val="0F1115"/>
          <w:sz w:val="28"/>
          <w:szCs w:val="28"/>
          <w:lang w:eastAsia="ru-RU"/>
        </w:rPr>
        <w:t>находится вне поля зрения. Это затрудняет ориентировку</w:t>
      </w:r>
      <w:r w:rsidR="00505110" w:rsidRPr="00846DBA">
        <w:rPr>
          <w:rFonts w:ascii="Times New Roman" w:eastAsia="Times New Roman" w:hAnsi="Times New Roman" w:cs="Times New Roman"/>
          <w:color w:val="0F1115"/>
          <w:sz w:val="28"/>
          <w:szCs w:val="28"/>
          <w:lang w:eastAsia="ru-RU"/>
        </w:rPr>
        <w:t xml:space="preserve"> в клавиатурах.</w:t>
      </w:r>
    </w:p>
    <w:p w14:paraId="669A8FE7" w14:textId="4026EB72" w:rsidR="00F6247F" w:rsidRPr="00846DBA" w:rsidRDefault="00F6247F" w:rsidP="00DF2A6F">
      <w:pPr>
        <w:pStyle w:val="a8"/>
        <w:numPr>
          <w:ilvl w:val="0"/>
          <w:numId w:val="11"/>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846DBA">
        <w:rPr>
          <w:rFonts w:ascii="Times New Roman" w:eastAsia="Times New Roman" w:hAnsi="Times New Roman" w:cs="Times New Roman"/>
          <w:b/>
          <w:bCs/>
          <w:color w:val="0F1115"/>
          <w:sz w:val="28"/>
          <w:szCs w:val="28"/>
          <w:lang w:eastAsia="ru-RU"/>
        </w:rPr>
        <w:t xml:space="preserve">Отсутствие зрительного контроля </w:t>
      </w:r>
      <w:r w:rsidRPr="00D07E6E">
        <w:rPr>
          <w:rFonts w:ascii="Times New Roman" w:eastAsia="Times New Roman" w:hAnsi="Times New Roman" w:cs="Times New Roman"/>
          <w:bCs/>
          <w:color w:val="0F1115"/>
          <w:sz w:val="28"/>
          <w:szCs w:val="28"/>
          <w:lang w:eastAsia="ru-RU"/>
        </w:rPr>
        <w:t>является центральной проблемой</w:t>
      </w:r>
      <w:r w:rsidR="00505110" w:rsidRPr="00D07E6E">
        <w:rPr>
          <w:rFonts w:ascii="Times New Roman" w:eastAsia="Times New Roman" w:hAnsi="Times New Roman" w:cs="Times New Roman"/>
          <w:bCs/>
          <w:color w:val="0F1115"/>
          <w:sz w:val="28"/>
          <w:szCs w:val="28"/>
          <w:lang w:eastAsia="ru-RU"/>
        </w:rPr>
        <w:t xml:space="preserve"> при обучении аккордеонист</w:t>
      </w:r>
      <w:r w:rsidR="00384D96" w:rsidRPr="00D07E6E">
        <w:rPr>
          <w:rFonts w:ascii="Times New Roman" w:eastAsia="Times New Roman" w:hAnsi="Times New Roman" w:cs="Times New Roman"/>
          <w:bCs/>
          <w:color w:val="0F1115"/>
          <w:sz w:val="28"/>
          <w:szCs w:val="28"/>
          <w:lang w:eastAsia="ru-RU"/>
        </w:rPr>
        <w:t>ов.</w:t>
      </w:r>
      <w:r w:rsidRPr="00846DBA">
        <w:rPr>
          <w:rFonts w:ascii="Times New Roman" w:eastAsia="Times New Roman" w:hAnsi="Times New Roman" w:cs="Times New Roman"/>
          <w:color w:val="0F1115"/>
          <w:sz w:val="28"/>
          <w:szCs w:val="28"/>
          <w:lang w:eastAsia="ru-RU"/>
        </w:rPr>
        <w:t> </w:t>
      </w:r>
      <w:r w:rsidR="00D07E6E">
        <w:rPr>
          <w:rFonts w:ascii="Times New Roman" w:eastAsia="Times New Roman" w:hAnsi="Times New Roman" w:cs="Times New Roman"/>
          <w:color w:val="0F1115"/>
          <w:sz w:val="28"/>
          <w:szCs w:val="28"/>
          <w:lang w:eastAsia="ru-RU"/>
        </w:rPr>
        <w:t xml:space="preserve"> </w:t>
      </w:r>
      <w:r w:rsidRPr="00846DBA">
        <w:rPr>
          <w:rFonts w:ascii="Times New Roman" w:eastAsia="Times New Roman" w:hAnsi="Times New Roman" w:cs="Times New Roman"/>
          <w:color w:val="0F1115"/>
          <w:sz w:val="28"/>
          <w:szCs w:val="28"/>
          <w:lang w:eastAsia="ru-RU"/>
        </w:rPr>
        <w:t>Дети, не чувствуя клавиатуру, постоянно отрывают взгляд от нот, чтобы посмотреть на руки. В результате они теряют строчку в нотах, сбиваются и останавливаются. Это формирует вредную привычку — играть, глядя на руки, а не читать текст.</w:t>
      </w:r>
      <w:r w:rsidR="00384D96" w:rsidRPr="00846DBA">
        <w:rPr>
          <w:rFonts w:ascii="Times New Roman" w:eastAsia="Times New Roman" w:hAnsi="Times New Roman" w:cs="Times New Roman"/>
          <w:color w:val="0F1115"/>
          <w:sz w:val="28"/>
          <w:szCs w:val="28"/>
          <w:lang w:eastAsia="ru-RU"/>
        </w:rPr>
        <w:t xml:space="preserve"> Для решения проблемы зрительного контроля необходима систематическая работа по развитию тактильной ориентировки. Чтобы чувствовать клавиатуру, ученику необходимо с первых уроков учиться находить нужные клавиши, полагаясь на мышечную память и тактильные ощущения, а не на зрение. На занятиях нужно выполнять упражнения для правой руки с закрытыми глазами или глядя строго в ноты. Например, находить группу из двух или трёх чёрных клавиш, исполнения гамм в пределах одной октавы без зрительного контроля.</w:t>
      </w:r>
    </w:p>
    <w:p w14:paraId="528F6FA0" w14:textId="2868E739" w:rsidR="00F6247F" w:rsidRPr="00846DBA" w:rsidRDefault="00384D96" w:rsidP="00846DBA">
      <w:pPr>
        <w:pStyle w:val="a8"/>
        <w:numPr>
          <w:ilvl w:val="0"/>
          <w:numId w:val="11"/>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846DBA">
        <w:rPr>
          <w:rFonts w:ascii="Times New Roman" w:eastAsia="Times New Roman" w:hAnsi="Times New Roman" w:cs="Times New Roman"/>
          <w:b/>
          <w:bCs/>
          <w:color w:val="0F1115"/>
          <w:sz w:val="28"/>
          <w:szCs w:val="28"/>
          <w:lang w:eastAsia="ru-RU"/>
        </w:rPr>
        <w:t>Отличительная особенность аккордеона - н</w:t>
      </w:r>
      <w:r w:rsidR="00F6247F" w:rsidRPr="00846DBA">
        <w:rPr>
          <w:rFonts w:ascii="Times New Roman" w:eastAsia="Times New Roman" w:hAnsi="Times New Roman" w:cs="Times New Roman"/>
          <w:b/>
          <w:bCs/>
          <w:color w:val="0F1115"/>
          <w:sz w:val="28"/>
          <w:szCs w:val="28"/>
          <w:lang w:eastAsia="ru-RU"/>
        </w:rPr>
        <w:t>аличие готовых аккордов</w:t>
      </w:r>
      <w:r w:rsidRPr="00846DBA">
        <w:rPr>
          <w:rFonts w:ascii="Times New Roman" w:eastAsia="Times New Roman" w:hAnsi="Times New Roman" w:cs="Times New Roman"/>
          <w:b/>
          <w:bCs/>
          <w:color w:val="0F1115"/>
          <w:sz w:val="28"/>
          <w:szCs w:val="28"/>
          <w:lang w:eastAsia="ru-RU"/>
        </w:rPr>
        <w:t xml:space="preserve">, </w:t>
      </w:r>
      <w:r w:rsidRPr="00D07E6E">
        <w:rPr>
          <w:rFonts w:ascii="Times New Roman" w:eastAsia="Times New Roman" w:hAnsi="Times New Roman" w:cs="Times New Roman"/>
          <w:bCs/>
          <w:color w:val="0F1115"/>
          <w:sz w:val="28"/>
          <w:szCs w:val="28"/>
          <w:lang w:eastAsia="ru-RU"/>
        </w:rPr>
        <w:t>то есть</w:t>
      </w:r>
      <w:r w:rsidRPr="00846DBA">
        <w:rPr>
          <w:rFonts w:ascii="Times New Roman" w:eastAsia="Times New Roman" w:hAnsi="Times New Roman" w:cs="Times New Roman"/>
          <w:b/>
          <w:bCs/>
          <w:color w:val="0F1115"/>
          <w:sz w:val="28"/>
          <w:szCs w:val="28"/>
          <w:lang w:eastAsia="ru-RU"/>
        </w:rPr>
        <w:t xml:space="preserve"> </w:t>
      </w:r>
      <w:r w:rsidRPr="00846DBA">
        <w:rPr>
          <w:rFonts w:ascii="Times New Roman" w:eastAsia="Times New Roman" w:hAnsi="Times New Roman" w:cs="Times New Roman"/>
          <w:color w:val="0F1115"/>
          <w:sz w:val="28"/>
          <w:szCs w:val="28"/>
          <w:lang w:eastAsia="ru-RU"/>
        </w:rPr>
        <w:t>п</w:t>
      </w:r>
      <w:r w:rsidR="00F6247F" w:rsidRPr="00846DBA">
        <w:rPr>
          <w:rFonts w:ascii="Times New Roman" w:eastAsia="Times New Roman" w:hAnsi="Times New Roman" w:cs="Times New Roman"/>
          <w:color w:val="0F1115"/>
          <w:sz w:val="28"/>
          <w:szCs w:val="28"/>
          <w:lang w:eastAsia="ru-RU"/>
        </w:rPr>
        <w:t xml:space="preserve">ри нажатии одной кнопки звучит аккорд. </w:t>
      </w:r>
      <w:r w:rsidRPr="00846DBA">
        <w:rPr>
          <w:rFonts w:ascii="Times New Roman" w:eastAsia="Times New Roman" w:hAnsi="Times New Roman" w:cs="Times New Roman"/>
          <w:color w:val="0F1115"/>
          <w:sz w:val="28"/>
          <w:szCs w:val="28"/>
          <w:lang w:eastAsia="ru-RU"/>
        </w:rPr>
        <w:t xml:space="preserve">Поэтому левая служит для сопровождения мелодии аккомпанементом. В левой клавиатуре аккордеона нет деления звукоряда на октавы. Графический рисунок текста не всегда совпадает со звуковысотностью. </w:t>
      </w:r>
      <w:r w:rsidR="00F6247F" w:rsidRPr="00846DBA">
        <w:rPr>
          <w:rFonts w:ascii="Times New Roman" w:eastAsia="Times New Roman" w:hAnsi="Times New Roman" w:cs="Times New Roman"/>
          <w:color w:val="0F1115"/>
          <w:sz w:val="28"/>
          <w:szCs w:val="28"/>
          <w:lang w:eastAsia="ru-RU"/>
        </w:rPr>
        <w:t>Для о</w:t>
      </w:r>
      <w:r w:rsidR="00135675" w:rsidRPr="00846DBA">
        <w:rPr>
          <w:rFonts w:ascii="Times New Roman" w:eastAsia="Times New Roman" w:hAnsi="Times New Roman" w:cs="Times New Roman"/>
          <w:color w:val="0F1115"/>
          <w:sz w:val="28"/>
          <w:szCs w:val="28"/>
          <w:lang w:eastAsia="ru-RU"/>
        </w:rPr>
        <w:t xml:space="preserve">пределения аккордов </w:t>
      </w:r>
      <w:r w:rsidRPr="00846DBA">
        <w:rPr>
          <w:rFonts w:ascii="Times New Roman" w:eastAsia="Times New Roman" w:hAnsi="Times New Roman" w:cs="Times New Roman"/>
          <w:color w:val="0F1115"/>
          <w:sz w:val="28"/>
          <w:szCs w:val="28"/>
          <w:lang w:eastAsia="ru-RU"/>
        </w:rPr>
        <w:t xml:space="preserve">пользуются условными обозначениями. </w:t>
      </w:r>
      <w:r w:rsidR="00F6247F" w:rsidRPr="00846DBA">
        <w:rPr>
          <w:rFonts w:ascii="Times New Roman" w:eastAsia="Times New Roman" w:hAnsi="Times New Roman" w:cs="Times New Roman"/>
          <w:color w:val="0F1115"/>
          <w:sz w:val="28"/>
          <w:szCs w:val="28"/>
          <w:lang w:eastAsia="ru-RU"/>
        </w:rPr>
        <w:t xml:space="preserve"> </w:t>
      </w:r>
      <w:r w:rsidR="00012A65" w:rsidRPr="00846DBA">
        <w:rPr>
          <w:rFonts w:ascii="Times New Roman" w:eastAsia="Times New Roman" w:hAnsi="Times New Roman" w:cs="Times New Roman"/>
          <w:color w:val="0F1115"/>
          <w:sz w:val="28"/>
          <w:szCs w:val="28"/>
          <w:lang w:eastAsia="ru-RU"/>
        </w:rPr>
        <w:t>Мажорные а</w:t>
      </w:r>
      <w:r w:rsidR="00135675" w:rsidRPr="00846DBA">
        <w:rPr>
          <w:rFonts w:ascii="Times New Roman" w:eastAsia="Times New Roman" w:hAnsi="Times New Roman" w:cs="Times New Roman"/>
          <w:color w:val="0F1115"/>
          <w:sz w:val="28"/>
          <w:szCs w:val="28"/>
          <w:lang w:eastAsia="ru-RU"/>
        </w:rPr>
        <w:t xml:space="preserve">ккорды обозначаются буквой «Б», </w:t>
      </w:r>
      <w:r w:rsidR="00012A65" w:rsidRPr="00846DBA">
        <w:rPr>
          <w:rFonts w:ascii="Times New Roman" w:eastAsia="Times New Roman" w:hAnsi="Times New Roman" w:cs="Times New Roman"/>
          <w:color w:val="0F1115"/>
          <w:sz w:val="28"/>
          <w:szCs w:val="28"/>
          <w:lang w:eastAsia="ru-RU"/>
        </w:rPr>
        <w:t>мино</w:t>
      </w:r>
      <w:r w:rsidR="00135675" w:rsidRPr="00846DBA">
        <w:rPr>
          <w:rFonts w:ascii="Times New Roman" w:eastAsia="Times New Roman" w:hAnsi="Times New Roman" w:cs="Times New Roman"/>
          <w:color w:val="0F1115"/>
          <w:sz w:val="28"/>
          <w:szCs w:val="28"/>
          <w:lang w:eastAsia="ru-RU"/>
        </w:rPr>
        <w:t xml:space="preserve">рные </w:t>
      </w:r>
      <w:r w:rsidR="00012A65" w:rsidRPr="00846DBA">
        <w:rPr>
          <w:rFonts w:ascii="Times New Roman" w:eastAsia="Times New Roman" w:hAnsi="Times New Roman" w:cs="Times New Roman"/>
          <w:color w:val="0F1115"/>
          <w:sz w:val="28"/>
          <w:szCs w:val="28"/>
          <w:lang w:eastAsia="ru-RU"/>
        </w:rPr>
        <w:t>- «М»,</w:t>
      </w:r>
      <w:r w:rsidR="00135675" w:rsidRPr="00846DBA">
        <w:rPr>
          <w:rFonts w:ascii="Times New Roman" w:eastAsia="Times New Roman" w:hAnsi="Times New Roman" w:cs="Times New Roman"/>
          <w:color w:val="0F1115"/>
          <w:sz w:val="28"/>
          <w:szCs w:val="28"/>
          <w:lang w:eastAsia="ru-RU"/>
        </w:rPr>
        <w:t xml:space="preserve"> </w:t>
      </w:r>
      <w:r w:rsidR="00012A65" w:rsidRPr="00846DBA">
        <w:rPr>
          <w:rFonts w:ascii="Times New Roman" w:eastAsia="Times New Roman" w:hAnsi="Times New Roman" w:cs="Times New Roman"/>
          <w:color w:val="0F1115"/>
          <w:sz w:val="28"/>
          <w:szCs w:val="28"/>
          <w:lang w:eastAsia="ru-RU"/>
        </w:rPr>
        <w:t>доминантсептаккорд – «7», уменьшенный –«У». Это упрощает процесс чтения.</w:t>
      </w:r>
    </w:p>
    <w:p w14:paraId="7ADF7C15" w14:textId="14368D8E" w:rsidR="00F6247F" w:rsidRPr="00846DBA" w:rsidRDefault="00F6247F" w:rsidP="00846DBA">
      <w:pPr>
        <w:pStyle w:val="a8"/>
        <w:numPr>
          <w:ilvl w:val="0"/>
          <w:numId w:val="11"/>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846DBA">
        <w:rPr>
          <w:rFonts w:ascii="Times New Roman" w:eastAsia="Times New Roman" w:hAnsi="Times New Roman" w:cs="Times New Roman"/>
          <w:b/>
          <w:bCs/>
          <w:color w:val="0F1115"/>
          <w:sz w:val="28"/>
          <w:szCs w:val="28"/>
          <w:lang w:eastAsia="ru-RU"/>
        </w:rPr>
        <w:t>Аппликатурные принципы</w:t>
      </w:r>
      <w:r w:rsidR="00384D96" w:rsidRPr="00846DBA">
        <w:rPr>
          <w:rFonts w:ascii="Times New Roman" w:eastAsia="Times New Roman" w:hAnsi="Times New Roman" w:cs="Times New Roman"/>
          <w:color w:val="0F1115"/>
          <w:sz w:val="28"/>
          <w:szCs w:val="28"/>
          <w:lang w:eastAsia="ru-RU"/>
        </w:rPr>
        <w:t>, заложенные для органно-</w:t>
      </w:r>
      <w:r w:rsidR="00D07E6E">
        <w:rPr>
          <w:rFonts w:ascii="Times New Roman" w:eastAsia="Times New Roman" w:hAnsi="Times New Roman" w:cs="Times New Roman"/>
          <w:color w:val="0F1115"/>
          <w:sz w:val="28"/>
          <w:szCs w:val="28"/>
          <w:lang w:eastAsia="ru-RU"/>
        </w:rPr>
        <w:t>фортепианной клавиатуры, работаю</w:t>
      </w:r>
      <w:r w:rsidR="00384D96" w:rsidRPr="00846DBA">
        <w:rPr>
          <w:rFonts w:ascii="Times New Roman" w:eastAsia="Times New Roman" w:hAnsi="Times New Roman" w:cs="Times New Roman"/>
          <w:color w:val="0F1115"/>
          <w:sz w:val="28"/>
          <w:szCs w:val="28"/>
          <w:lang w:eastAsia="ru-RU"/>
        </w:rPr>
        <w:t>т лишь в правой руке. В отличие от пианистов, аккордеонисты используют в левой руке аппликатурную технику, отличительную от техники правой руки. Кроме «готовой» клавиатуры на аккордеоне встречается клавиатура «выборная», когда звуки расположены зигзагообразно по хроматическому звукоряду.</w:t>
      </w:r>
    </w:p>
    <w:p w14:paraId="6AA83E91" w14:textId="736919A4" w:rsidR="00F6247F" w:rsidRPr="00846DBA" w:rsidRDefault="00F6247F" w:rsidP="00846DBA">
      <w:pPr>
        <w:pStyle w:val="a8"/>
        <w:numPr>
          <w:ilvl w:val="0"/>
          <w:numId w:val="11"/>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846DBA">
        <w:rPr>
          <w:rFonts w:ascii="Times New Roman" w:eastAsia="Times New Roman" w:hAnsi="Times New Roman" w:cs="Times New Roman"/>
          <w:b/>
          <w:bCs/>
          <w:color w:val="0F1115"/>
          <w:sz w:val="28"/>
          <w:szCs w:val="28"/>
          <w:lang w:eastAsia="ru-RU"/>
        </w:rPr>
        <w:t>Наличие меха</w:t>
      </w:r>
      <w:r w:rsidRPr="00846DBA">
        <w:rPr>
          <w:rFonts w:ascii="Times New Roman" w:eastAsia="Times New Roman" w:hAnsi="Times New Roman" w:cs="Times New Roman"/>
          <w:color w:val="0F1115"/>
          <w:sz w:val="28"/>
          <w:szCs w:val="28"/>
          <w:lang w:eastAsia="ru-RU"/>
        </w:rPr>
        <w:t>, который соединяет обе клавиатуры и требует постоянного контроля за его ведением: смена направления, регулировка силы звука. У учащихся возникают координационные сложности: необходимо следить за движением рук при одновременном ведении меха.</w:t>
      </w:r>
    </w:p>
    <w:p w14:paraId="525E1F65" w14:textId="3A0F6A3C" w:rsidR="00F6247F" w:rsidRDefault="00F6247F"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7C6B4B9F" w14:textId="21BE40DF" w:rsidR="00135675" w:rsidRDefault="00135675"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1ACB6CA7" w14:textId="77777777" w:rsidR="00846DBA" w:rsidRPr="0072544D" w:rsidRDefault="00846DBA"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7FE7491E" w14:textId="77777777" w:rsidR="00F6247F" w:rsidRPr="0072544D" w:rsidRDefault="00F6247F" w:rsidP="00135675">
      <w:pPr>
        <w:shd w:val="clear" w:color="auto" w:fill="FFFFFF"/>
        <w:spacing w:before="480" w:after="240" w:line="360" w:lineRule="auto"/>
        <w:ind w:firstLine="720"/>
        <w:jc w:val="center"/>
        <w:outlineLvl w:val="1"/>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Глава 3. Некоторые методические рекомендации</w:t>
      </w:r>
    </w:p>
    <w:p w14:paraId="66ED0586" w14:textId="77777777" w:rsidR="00F6247F" w:rsidRPr="0072544D" w:rsidRDefault="00F6247F" w:rsidP="00396A23">
      <w:pPr>
        <w:shd w:val="clear" w:color="auto" w:fill="FFFFFF"/>
        <w:spacing w:before="480" w:after="240" w:line="360" w:lineRule="auto"/>
        <w:ind w:firstLine="720"/>
        <w:jc w:val="center"/>
        <w:outlineLvl w:val="2"/>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3.1. Посадка и постановка рук на аккордеоне</w:t>
      </w:r>
    </w:p>
    <w:p w14:paraId="2DF9C8D0" w14:textId="77777777" w:rsidR="00F6247F" w:rsidRPr="0072544D" w:rsidRDefault="00F6247F" w:rsidP="00846DBA">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Перед тем как приступить к чтению нот с листа, необходимо привыкнуть к инструменту, так как начальный период обучения на аккордеоне является наиболее трудным.</w:t>
      </w:r>
    </w:p>
    <w:p w14:paraId="629992F3" w14:textId="202E5580" w:rsidR="00F6247F" w:rsidRPr="0072544D" w:rsidRDefault="00F6247F" w:rsidP="00846DBA">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Посадка.</w:t>
      </w:r>
      <w:r w:rsidRPr="0072544D">
        <w:rPr>
          <w:rFonts w:ascii="Times New Roman" w:eastAsia="Times New Roman" w:hAnsi="Times New Roman" w:cs="Times New Roman"/>
          <w:color w:val="0F1115"/>
          <w:sz w:val="28"/>
          <w:szCs w:val="28"/>
          <w:lang w:eastAsia="ru-RU"/>
        </w:rPr>
        <w:t> Инструмент должен стоять устойчиво. Необходимо сидеть на половине стула с прямой спиной. Плечи опущены, вся опора должна быть на ноги. Корпус слегка наклонен вперёд для лучшего контакта с инструментом, но без сутулости. Локоть правой руки не должен быть прижат к туловищу</w:t>
      </w:r>
      <w:r w:rsidR="00012A65">
        <w:rPr>
          <w:rFonts w:ascii="Times New Roman" w:eastAsia="Times New Roman" w:hAnsi="Times New Roman" w:cs="Times New Roman"/>
          <w:color w:val="0F1115"/>
          <w:sz w:val="28"/>
          <w:szCs w:val="28"/>
          <w:lang w:eastAsia="ru-RU"/>
        </w:rPr>
        <w:t>.</w:t>
      </w:r>
    </w:p>
    <w:p w14:paraId="38A767BE" w14:textId="2AA4717C" w:rsidR="00F6247F" w:rsidRPr="0072544D" w:rsidRDefault="00F6247F" w:rsidP="00846DBA">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Постановка правой руки.</w:t>
      </w:r>
      <w:r w:rsidRPr="0072544D">
        <w:rPr>
          <w:rFonts w:ascii="Times New Roman" w:eastAsia="Times New Roman" w:hAnsi="Times New Roman" w:cs="Times New Roman"/>
          <w:color w:val="0F1115"/>
          <w:sz w:val="28"/>
          <w:szCs w:val="28"/>
          <w:lang w:eastAsia="ru-RU"/>
        </w:rPr>
        <w:t> Правая рука должна быть освобождена от напряжения. Кисть расслабленная, свободная. Добиться этого можно, объясняя ученику, как рука свободно висит вдоль туловища при ходьбе, при этом пальцы полусогнуты. Такую естественную руку мы ставим на клавиатуру, касаясь кончиками пальцев (подушечками). Недопустимо, чтобы пальцы лежали на клавишах или касались их ногтями. Запястье и локоть должны находиться на одном уровне.</w:t>
      </w:r>
      <w:r w:rsidR="00012A65">
        <w:rPr>
          <w:rFonts w:ascii="Times New Roman" w:eastAsia="Times New Roman" w:hAnsi="Times New Roman" w:cs="Times New Roman"/>
          <w:color w:val="0F1115"/>
          <w:sz w:val="28"/>
          <w:szCs w:val="28"/>
          <w:lang w:eastAsia="ru-RU"/>
        </w:rPr>
        <w:t xml:space="preserve"> Несколько раз пробуем ставить правую руку, следя за правильным </w:t>
      </w:r>
      <w:r w:rsidR="00012A65" w:rsidRPr="00012A65">
        <w:rPr>
          <w:rFonts w:ascii="Times New Roman" w:eastAsia="Times New Roman" w:hAnsi="Times New Roman" w:cs="Times New Roman"/>
          <w:color w:val="0F1115"/>
          <w:sz w:val="28"/>
          <w:szCs w:val="28"/>
          <w:lang w:eastAsia="ru-RU"/>
        </w:rPr>
        <w:t>положением кисти, запястья и локтя. Они должны находиться на одном уровне.</w:t>
      </w:r>
    </w:p>
    <w:p w14:paraId="798482B8" w14:textId="77777777" w:rsidR="004D5047" w:rsidRDefault="00F6247F" w:rsidP="004D5047">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Постановка левой руки.</w:t>
      </w:r>
      <w:r w:rsidRPr="0072544D">
        <w:rPr>
          <w:rFonts w:ascii="Times New Roman" w:eastAsia="Times New Roman" w:hAnsi="Times New Roman" w:cs="Times New Roman"/>
          <w:color w:val="0F1115"/>
          <w:sz w:val="28"/>
          <w:szCs w:val="28"/>
          <w:lang w:eastAsia="ru-RU"/>
        </w:rPr>
        <w:t> Левая рука помещается между ремнём и корпусом аккордеона, ремень соприкасается с верхней частью кисти. Во время игры рука свободно перемещается вверх и вниз, пальцы полусогнуты. Нажимать кнопочки левой клавиатуры нужно ударяя по ним, как молоточками.</w:t>
      </w:r>
    </w:p>
    <w:p w14:paraId="06507F0A" w14:textId="27977C33" w:rsidR="00F6247F" w:rsidRPr="004D5047" w:rsidRDefault="00F6247F" w:rsidP="004D5047">
      <w:pPr>
        <w:shd w:val="clear" w:color="auto" w:fill="FFFFFF"/>
        <w:spacing w:after="0" w:line="360" w:lineRule="auto"/>
        <w:ind w:firstLine="720"/>
        <w:jc w:val="center"/>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b/>
          <w:bCs/>
          <w:color w:val="0F1115"/>
          <w:sz w:val="28"/>
          <w:szCs w:val="28"/>
          <w:lang w:eastAsia="ru-RU"/>
        </w:rPr>
        <w:t>3.2. Звукоизвлечение</w:t>
      </w:r>
    </w:p>
    <w:p w14:paraId="59265788" w14:textId="4BA1ED44" w:rsidR="00F6247F" w:rsidRPr="0072544D" w:rsidRDefault="00F6247F" w:rsidP="00396A23">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 xml:space="preserve">Звук на аккордеоне извлекается путём нажатия клавиши и одновременного движения меха. Растягивание и сжимание меха производится только левой рукой. </w:t>
      </w:r>
      <w:r w:rsidR="00D95117" w:rsidRPr="00D95117">
        <w:rPr>
          <w:rFonts w:ascii="Times New Roman" w:eastAsia="Times New Roman" w:hAnsi="Times New Roman" w:cs="Times New Roman"/>
          <w:color w:val="0F1115"/>
          <w:sz w:val="28"/>
          <w:szCs w:val="28"/>
          <w:lang w:eastAsia="ru-RU"/>
        </w:rPr>
        <w:t>Смена направления движения меха должна быть незаметной, не вызывающей остановок или провалов в звучании</w:t>
      </w:r>
      <w:r w:rsidR="00D95117">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Мех даёт возможность получения разной силы звука, длительности, оттенков исполнения, оказывает влияние на окраску и характер звучания.</w:t>
      </w:r>
    </w:p>
    <w:p w14:paraId="7B4C2D66" w14:textId="77777777" w:rsidR="00396A23" w:rsidRDefault="00F6247F" w:rsidP="00396A23">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В начале обучения следует играть медленно, мех вести плавно и ровно</w:t>
      </w:r>
      <w:r w:rsidR="00D95117">
        <w:rPr>
          <w:rFonts w:ascii="Times New Roman" w:eastAsia="Times New Roman" w:hAnsi="Times New Roman" w:cs="Times New Roman"/>
          <w:color w:val="0F1115"/>
          <w:sz w:val="28"/>
          <w:szCs w:val="28"/>
          <w:lang w:eastAsia="ru-RU"/>
        </w:rPr>
        <w:t xml:space="preserve">, </w:t>
      </w:r>
      <w:r w:rsidR="00D95117" w:rsidRPr="00D95117">
        <w:rPr>
          <w:rFonts w:ascii="Times New Roman" w:eastAsia="Times New Roman" w:hAnsi="Times New Roman" w:cs="Times New Roman"/>
          <w:color w:val="0F1115"/>
          <w:sz w:val="28"/>
          <w:szCs w:val="28"/>
          <w:lang w:eastAsia="ru-RU"/>
        </w:rPr>
        <w:t>следить за четкой сменой направления движения меха. Первоначально можно отработать навык ведения меха с помощью длительных выдержанных нот</w:t>
      </w:r>
      <w:r w:rsidR="00D95117">
        <w:rPr>
          <w:rFonts w:ascii="Times New Roman" w:eastAsia="Times New Roman" w:hAnsi="Times New Roman" w:cs="Times New Roman"/>
          <w:color w:val="0F1115"/>
          <w:sz w:val="28"/>
          <w:szCs w:val="28"/>
          <w:lang w:eastAsia="ru-RU"/>
        </w:rPr>
        <w:t>.</w:t>
      </w:r>
      <w:r w:rsidR="00D95117" w:rsidRPr="00D95117">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Велика роль упражнений на начальном этапе обучения для координации движения и для отработки определённых навыков.</w:t>
      </w:r>
    </w:p>
    <w:p w14:paraId="5CDD1CA8" w14:textId="77777777" w:rsidR="00396A23" w:rsidRDefault="00F6247F" w:rsidP="00396A23">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 xml:space="preserve">С первых уроков, играя отдельно каждой рукой, ученика необходимо приучать играть по нотам. Начинать чтение нот с листа лучше с небольших музыкальных произведений, строящихся в </w:t>
      </w:r>
      <w:r w:rsidR="0072544D" w:rsidRPr="0072544D">
        <w:rPr>
          <w:rFonts w:ascii="Times New Roman" w:eastAsia="Times New Roman" w:hAnsi="Times New Roman" w:cs="Times New Roman"/>
          <w:color w:val="0F1115"/>
          <w:sz w:val="28"/>
          <w:szCs w:val="28"/>
          <w:lang w:eastAsia="ru-RU"/>
        </w:rPr>
        <w:t>гаммообразной</w:t>
      </w:r>
      <w:r w:rsidRPr="0072544D">
        <w:rPr>
          <w:rFonts w:ascii="Times New Roman" w:eastAsia="Times New Roman" w:hAnsi="Times New Roman" w:cs="Times New Roman"/>
          <w:color w:val="0F1115"/>
          <w:sz w:val="28"/>
          <w:szCs w:val="28"/>
          <w:lang w:eastAsia="ru-RU"/>
        </w:rPr>
        <w:t xml:space="preserve"> последовательности в диапазоне 3-5 звуков, с длительностями (целая, половинная, четвертная, восьмые), в 2-х, 3-х и 4-х дольном размере, без знаков альтерации, в мажорном ладу, в медленном и умеренном темпе.</w:t>
      </w:r>
    </w:p>
    <w:p w14:paraId="0F105192" w14:textId="77777777" w:rsidR="004D5047" w:rsidRDefault="00F6247F" w:rsidP="004D5047">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Очень важно научить ученика следить за рисунком мелодии. Самое простое мелодическое движение — это движение по гамме. Играя упражнения на 5 звуках</w:t>
      </w:r>
      <w:r w:rsidR="00D95117">
        <w:rPr>
          <w:rFonts w:ascii="Times New Roman" w:eastAsia="Times New Roman" w:hAnsi="Times New Roman" w:cs="Times New Roman"/>
          <w:color w:val="0F1115"/>
          <w:sz w:val="28"/>
          <w:szCs w:val="28"/>
          <w:lang w:eastAsia="ru-RU"/>
        </w:rPr>
        <w:t xml:space="preserve"> </w:t>
      </w:r>
      <w:r w:rsidR="00D95117" w:rsidRPr="00D95117">
        <w:rPr>
          <w:rFonts w:ascii="Times New Roman" w:eastAsia="Times New Roman" w:hAnsi="Times New Roman" w:cs="Times New Roman"/>
          <w:color w:val="0F1115"/>
          <w:sz w:val="28"/>
          <w:szCs w:val="28"/>
          <w:lang w:eastAsia="ru-RU"/>
        </w:rPr>
        <w:t>гам</w:t>
      </w:r>
      <w:r w:rsidR="00135675">
        <w:rPr>
          <w:rFonts w:ascii="Times New Roman" w:eastAsia="Times New Roman" w:hAnsi="Times New Roman" w:cs="Times New Roman"/>
          <w:color w:val="0F1115"/>
          <w:sz w:val="28"/>
          <w:szCs w:val="28"/>
          <w:lang w:eastAsia="ru-RU"/>
        </w:rPr>
        <w:t>м</w:t>
      </w:r>
      <w:r w:rsidR="00D95117" w:rsidRPr="00D95117">
        <w:rPr>
          <w:rFonts w:ascii="Times New Roman" w:eastAsia="Times New Roman" w:hAnsi="Times New Roman" w:cs="Times New Roman"/>
          <w:color w:val="0F1115"/>
          <w:sz w:val="28"/>
          <w:szCs w:val="28"/>
          <w:lang w:eastAsia="ru-RU"/>
        </w:rPr>
        <w:t>ообразной последовательности</w:t>
      </w:r>
      <w:r w:rsidRPr="0072544D">
        <w:rPr>
          <w:rFonts w:ascii="Times New Roman" w:eastAsia="Times New Roman" w:hAnsi="Times New Roman" w:cs="Times New Roman"/>
          <w:color w:val="0F1115"/>
          <w:sz w:val="28"/>
          <w:szCs w:val="28"/>
          <w:lang w:eastAsia="ru-RU"/>
        </w:rPr>
        <w:t>, ученик с легкостью сможет читать текст с листа, не глядя на клавиатуру.</w:t>
      </w:r>
      <w:r w:rsidR="00D95117">
        <w:rPr>
          <w:rFonts w:ascii="Times New Roman" w:eastAsia="Times New Roman" w:hAnsi="Times New Roman" w:cs="Times New Roman"/>
          <w:color w:val="0F1115"/>
          <w:sz w:val="28"/>
          <w:szCs w:val="28"/>
          <w:lang w:eastAsia="ru-RU"/>
        </w:rPr>
        <w:t xml:space="preserve"> </w:t>
      </w:r>
      <w:r w:rsidR="00D95117" w:rsidRPr="00D95117">
        <w:rPr>
          <w:rFonts w:ascii="Times New Roman" w:eastAsia="Times New Roman" w:hAnsi="Times New Roman" w:cs="Times New Roman"/>
          <w:color w:val="0F1115"/>
          <w:sz w:val="28"/>
          <w:szCs w:val="28"/>
          <w:lang w:eastAsia="ru-RU"/>
        </w:rPr>
        <w:t>Это развивает свободное ориентирование рук на клавиатуре, что очень важно для развития навыка чтения нот листа. Нотный текст должен быть предельно простым, фактура должна быть одноголосной.</w:t>
      </w:r>
      <w:r w:rsidR="00D95117" w:rsidRPr="00D95117">
        <w:t xml:space="preserve"> </w:t>
      </w:r>
      <w:r w:rsidR="00D95117">
        <w:t xml:space="preserve"> </w:t>
      </w:r>
      <w:r w:rsidR="00D95117" w:rsidRPr="00D95117">
        <w:rPr>
          <w:rFonts w:ascii="Times New Roman" w:eastAsia="Times New Roman" w:hAnsi="Times New Roman" w:cs="Times New Roman"/>
          <w:color w:val="0F1115"/>
          <w:sz w:val="28"/>
          <w:szCs w:val="28"/>
          <w:lang w:eastAsia="ru-RU"/>
        </w:rPr>
        <w:t>Как толь</w:t>
      </w:r>
      <w:r w:rsidR="00135675">
        <w:rPr>
          <w:rFonts w:ascii="Times New Roman" w:eastAsia="Times New Roman" w:hAnsi="Times New Roman" w:cs="Times New Roman"/>
          <w:color w:val="0F1115"/>
          <w:sz w:val="28"/>
          <w:szCs w:val="28"/>
          <w:lang w:eastAsia="ru-RU"/>
        </w:rPr>
        <w:t xml:space="preserve">ко учащийся хорошо освоит игру </w:t>
      </w:r>
      <w:r w:rsidR="00396A23">
        <w:rPr>
          <w:rFonts w:ascii="Times New Roman" w:eastAsia="Times New Roman" w:hAnsi="Times New Roman" w:cs="Times New Roman"/>
          <w:color w:val="0F1115"/>
          <w:sz w:val="28"/>
          <w:szCs w:val="28"/>
          <w:lang w:eastAsia="ru-RU"/>
        </w:rPr>
        <w:t>по нотам лёгких пьес</w:t>
      </w:r>
      <w:r w:rsidR="00D95117" w:rsidRPr="00D95117">
        <w:rPr>
          <w:rFonts w:ascii="Times New Roman" w:eastAsia="Times New Roman" w:hAnsi="Times New Roman" w:cs="Times New Roman"/>
          <w:color w:val="0F1115"/>
          <w:sz w:val="28"/>
          <w:szCs w:val="28"/>
          <w:lang w:eastAsia="ru-RU"/>
        </w:rPr>
        <w:t>, то он начинает уже самостоятельно разбирать более сложные произведения.</w:t>
      </w:r>
    </w:p>
    <w:p w14:paraId="44B5DB91" w14:textId="0875176C" w:rsidR="00F6247F" w:rsidRPr="00135675" w:rsidRDefault="00F6247F" w:rsidP="004D5047">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135675">
        <w:rPr>
          <w:rFonts w:ascii="Times New Roman" w:eastAsia="Times New Roman" w:hAnsi="Times New Roman" w:cs="Times New Roman"/>
          <w:bCs/>
          <w:color w:val="0F1115"/>
          <w:sz w:val="28"/>
          <w:szCs w:val="28"/>
          <w:lang w:eastAsia="ru-RU"/>
        </w:rPr>
        <w:t>Примерный список произведений для начального этапа:</w:t>
      </w:r>
    </w:p>
    <w:p w14:paraId="0FB53427" w14:textId="77777777" w:rsidR="00F6247F" w:rsidRPr="00846DBA"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846DBA">
        <w:rPr>
          <w:rFonts w:ascii="Times New Roman" w:eastAsia="Times New Roman" w:hAnsi="Times New Roman" w:cs="Times New Roman"/>
          <w:color w:val="0F1115"/>
          <w:sz w:val="28"/>
          <w:szCs w:val="28"/>
          <w:lang w:eastAsia="ru-RU"/>
        </w:rPr>
        <w:t>Русская народная песня «На зелёном лугу»</w:t>
      </w:r>
    </w:p>
    <w:p w14:paraId="359E73EA" w14:textId="77777777" w:rsidR="00F6247F" w:rsidRPr="00396A23"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color w:val="0F1115"/>
          <w:sz w:val="28"/>
          <w:szCs w:val="28"/>
          <w:lang w:eastAsia="ru-RU"/>
        </w:rPr>
        <w:t>Русская народная песня «Как под горкой»</w:t>
      </w:r>
    </w:p>
    <w:p w14:paraId="1AD1B73F" w14:textId="77777777" w:rsidR="00F6247F" w:rsidRPr="00396A23"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color w:val="0F1115"/>
          <w:sz w:val="28"/>
          <w:szCs w:val="28"/>
          <w:lang w:eastAsia="ru-RU"/>
        </w:rPr>
        <w:t>Детская песенка «Василёк»</w:t>
      </w:r>
    </w:p>
    <w:p w14:paraId="7A6F9A30" w14:textId="77777777" w:rsidR="00F6247F" w:rsidRPr="00396A23"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color w:val="0F1115"/>
          <w:sz w:val="28"/>
          <w:szCs w:val="28"/>
          <w:lang w:eastAsia="ru-RU"/>
        </w:rPr>
        <w:t>«Частушка»</w:t>
      </w:r>
    </w:p>
    <w:p w14:paraId="267B2D62" w14:textId="77777777" w:rsidR="00F6247F" w:rsidRPr="00396A23"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color w:val="0F1115"/>
          <w:sz w:val="28"/>
          <w:szCs w:val="28"/>
          <w:lang w:eastAsia="ru-RU"/>
        </w:rPr>
        <w:t>А. Иванов «Полька»</w:t>
      </w:r>
    </w:p>
    <w:p w14:paraId="5E88CB83" w14:textId="77777777" w:rsidR="00F6247F" w:rsidRPr="00396A23"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color w:val="0F1115"/>
          <w:sz w:val="28"/>
          <w:szCs w:val="28"/>
          <w:lang w:eastAsia="ru-RU"/>
        </w:rPr>
        <w:t>М. Качурбина «Мишка с куклой»</w:t>
      </w:r>
    </w:p>
    <w:p w14:paraId="40F4424C" w14:textId="77777777" w:rsidR="00F6247F" w:rsidRPr="00396A23"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color w:val="0F1115"/>
          <w:sz w:val="28"/>
          <w:szCs w:val="28"/>
          <w:lang w:eastAsia="ru-RU"/>
        </w:rPr>
        <w:t>М. Красев «Ёлочка»</w:t>
      </w:r>
    </w:p>
    <w:p w14:paraId="75A0320D" w14:textId="77777777" w:rsidR="00F6247F" w:rsidRPr="00396A23" w:rsidRDefault="00F6247F" w:rsidP="00D07E6E">
      <w:pPr>
        <w:pStyle w:val="a8"/>
        <w:numPr>
          <w:ilvl w:val="0"/>
          <w:numId w:val="18"/>
        </w:numPr>
        <w:shd w:val="clear" w:color="auto" w:fill="FFFFFF"/>
        <w:spacing w:before="100" w:beforeAutospacing="1" w:after="0" w:line="360" w:lineRule="auto"/>
        <w:ind w:left="1134"/>
        <w:jc w:val="both"/>
        <w:rPr>
          <w:rFonts w:ascii="Times New Roman" w:eastAsia="Times New Roman" w:hAnsi="Times New Roman" w:cs="Times New Roman"/>
          <w:color w:val="0F1115"/>
          <w:sz w:val="28"/>
          <w:szCs w:val="28"/>
          <w:lang w:eastAsia="ru-RU"/>
        </w:rPr>
      </w:pPr>
      <w:r w:rsidRPr="00396A23">
        <w:rPr>
          <w:rFonts w:ascii="Times New Roman" w:eastAsia="Times New Roman" w:hAnsi="Times New Roman" w:cs="Times New Roman"/>
          <w:color w:val="0F1115"/>
          <w:sz w:val="28"/>
          <w:szCs w:val="28"/>
          <w:lang w:eastAsia="ru-RU"/>
        </w:rPr>
        <w:t>Л. Книппер «Полюшко-поле»</w:t>
      </w:r>
    </w:p>
    <w:p w14:paraId="1DAD11C3" w14:textId="77777777" w:rsidR="00F6247F" w:rsidRPr="0072544D" w:rsidRDefault="00F6247F" w:rsidP="00396A23">
      <w:pPr>
        <w:shd w:val="clear" w:color="auto" w:fill="FFFFFF"/>
        <w:spacing w:before="480" w:after="240" w:line="360" w:lineRule="auto"/>
        <w:ind w:firstLine="720"/>
        <w:jc w:val="center"/>
        <w:outlineLvl w:val="2"/>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3.3. Ритм</w:t>
      </w:r>
    </w:p>
    <w:p w14:paraId="138F3531" w14:textId="4CEFE279" w:rsidR="00F6247F" w:rsidRPr="0072544D" w:rsidRDefault="00F6247F" w:rsidP="00D07E6E">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По моим наблюдениям, очень часто на начальном этапе обучения дети сталкиваются с ритмическими трудностями. Ритмические ошибки — одни из самых распространенных при чтении с листа. Дети часто не чувствуют пульсации, не понимают соотношения длительностей.</w:t>
      </w:r>
      <w:r w:rsidR="00D95117">
        <w:rPr>
          <w:rFonts w:ascii="Times New Roman" w:eastAsia="Times New Roman" w:hAnsi="Times New Roman" w:cs="Times New Roman"/>
          <w:color w:val="0F1115"/>
          <w:sz w:val="28"/>
          <w:szCs w:val="28"/>
          <w:lang w:eastAsia="ru-RU"/>
        </w:rPr>
        <w:t xml:space="preserve"> </w:t>
      </w:r>
      <w:r w:rsidR="00D95117" w:rsidRPr="00D95117">
        <w:rPr>
          <w:rFonts w:ascii="Times New Roman" w:eastAsia="Times New Roman" w:hAnsi="Times New Roman" w:cs="Times New Roman"/>
          <w:color w:val="0F1115"/>
          <w:sz w:val="28"/>
          <w:szCs w:val="28"/>
          <w:lang w:eastAsia="ru-RU"/>
        </w:rPr>
        <w:t>сбиваются в размере, неверно группируют ноты. Всё это усложняет развитие навыка чтения нот с листа. Поэтому необходимо донести до ребенка знания о ритме и пульсе в музыке</w:t>
      </w:r>
      <w:r w:rsidR="00D95117">
        <w:rPr>
          <w:rFonts w:ascii="Times New Roman" w:eastAsia="Times New Roman" w:hAnsi="Times New Roman" w:cs="Times New Roman"/>
          <w:color w:val="0F1115"/>
          <w:sz w:val="28"/>
          <w:szCs w:val="28"/>
          <w:lang w:eastAsia="ru-RU"/>
        </w:rPr>
        <w:t>.</w:t>
      </w:r>
    </w:p>
    <w:p w14:paraId="77F859FC" w14:textId="2AEBE649" w:rsidR="00F6247F" w:rsidRPr="0072544D" w:rsidRDefault="00F6247F" w:rsidP="00D07E6E">
      <w:pPr>
        <w:shd w:val="clear" w:color="auto" w:fill="FFFFFF"/>
        <w:spacing w:after="24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Ребёнок должен научиться ощущать равномерные доли в музыке, подобно биению сердца. Начинать можно с ходьбы под музыку, с дирижирования</w:t>
      </w:r>
      <w:r w:rsidR="00135675">
        <w:rPr>
          <w:rFonts w:ascii="Times New Roman" w:eastAsia="Times New Roman" w:hAnsi="Times New Roman" w:cs="Times New Roman"/>
          <w:color w:val="0F1115"/>
          <w:sz w:val="28"/>
          <w:szCs w:val="28"/>
          <w:lang w:eastAsia="ru-RU"/>
        </w:rPr>
        <w:t xml:space="preserve">, </w:t>
      </w:r>
      <w:r w:rsidR="00D95117" w:rsidRPr="00D95117">
        <w:rPr>
          <w:rFonts w:ascii="Times New Roman" w:eastAsia="Times New Roman" w:hAnsi="Times New Roman" w:cs="Times New Roman"/>
          <w:color w:val="0F1115"/>
          <w:sz w:val="28"/>
          <w:szCs w:val="28"/>
          <w:lang w:eastAsia="ru-RU"/>
        </w:rPr>
        <w:t>с простукивания равномерного пульса одной рукой во время исполнения мелодии голосом или проигрывания мелодии другой рукой</w:t>
      </w:r>
      <w:r w:rsidR="00D95117">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Очень эффективно использовать метод проговаривания длительностей ритмослогами</w:t>
      </w:r>
      <w:r w:rsidR="00D95117">
        <w:rPr>
          <w:rFonts w:ascii="Times New Roman" w:eastAsia="Times New Roman" w:hAnsi="Times New Roman" w:cs="Times New Roman"/>
          <w:color w:val="0F1115"/>
          <w:sz w:val="28"/>
          <w:szCs w:val="28"/>
          <w:lang w:eastAsia="ru-RU"/>
        </w:rPr>
        <w:t>,</w:t>
      </w:r>
      <w:r w:rsidR="00D95117" w:rsidRPr="00D95117">
        <w:t xml:space="preserve"> </w:t>
      </w:r>
      <w:r w:rsidR="00D95117" w:rsidRPr="00D95117">
        <w:rPr>
          <w:rFonts w:ascii="Times New Roman" w:eastAsia="Times New Roman" w:hAnsi="Times New Roman" w:cs="Times New Roman"/>
          <w:color w:val="0F1115"/>
          <w:sz w:val="28"/>
          <w:szCs w:val="28"/>
          <w:lang w:eastAsia="ru-RU"/>
        </w:rPr>
        <w:t>как на уроках сольфеджио</w:t>
      </w:r>
      <w:r w:rsidR="00D95117">
        <w:rPr>
          <w:rFonts w:ascii="Times New Roman" w:eastAsia="Times New Roman" w:hAnsi="Times New Roman" w:cs="Times New Roman"/>
          <w:color w:val="0F1115"/>
          <w:sz w:val="28"/>
          <w:szCs w:val="28"/>
          <w:lang w:eastAsia="ru-RU"/>
        </w:rPr>
        <w:t>.</w:t>
      </w:r>
    </w:p>
    <w:p w14:paraId="0DA119CD" w14:textId="425AF86C" w:rsidR="00F6247F" w:rsidRPr="00D07E6E" w:rsidRDefault="00F6247F" w:rsidP="00D07E6E">
      <w:pPr>
        <w:pStyle w:val="a8"/>
        <w:numPr>
          <w:ilvl w:val="0"/>
          <w:numId w:val="20"/>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D07E6E">
        <w:rPr>
          <w:rFonts w:ascii="Times New Roman" w:eastAsia="Times New Roman" w:hAnsi="Times New Roman" w:cs="Times New Roman"/>
          <w:color w:val="0F1115"/>
          <w:sz w:val="28"/>
          <w:szCs w:val="28"/>
          <w:lang w:eastAsia="ru-RU"/>
        </w:rPr>
        <w:t>Целая — «та-а-а-а»</w:t>
      </w:r>
      <w:r w:rsidR="00D95117" w:rsidRPr="00D95117">
        <w:t xml:space="preserve"> </w:t>
      </w:r>
      <w:r w:rsidR="00D95117" w:rsidRPr="00D07E6E">
        <w:rPr>
          <w:rFonts w:ascii="Times New Roman" w:eastAsia="Times New Roman" w:hAnsi="Times New Roman" w:cs="Times New Roman"/>
          <w:color w:val="0F1115"/>
          <w:sz w:val="28"/>
          <w:szCs w:val="28"/>
          <w:lang w:eastAsia="ru-RU"/>
        </w:rPr>
        <w:t>(с протягиванием звука)</w:t>
      </w:r>
    </w:p>
    <w:p w14:paraId="78678DAF" w14:textId="77777777" w:rsidR="00F6247F" w:rsidRPr="00D07E6E" w:rsidRDefault="00F6247F" w:rsidP="00D07E6E">
      <w:pPr>
        <w:pStyle w:val="a8"/>
        <w:numPr>
          <w:ilvl w:val="0"/>
          <w:numId w:val="20"/>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D07E6E">
        <w:rPr>
          <w:rFonts w:ascii="Times New Roman" w:eastAsia="Times New Roman" w:hAnsi="Times New Roman" w:cs="Times New Roman"/>
          <w:color w:val="0F1115"/>
          <w:sz w:val="28"/>
          <w:szCs w:val="28"/>
          <w:lang w:eastAsia="ru-RU"/>
        </w:rPr>
        <w:t>Половинная — «та-а»</w:t>
      </w:r>
    </w:p>
    <w:p w14:paraId="37B365F7" w14:textId="77777777" w:rsidR="00F6247F" w:rsidRPr="00D07E6E" w:rsidRDefault="00F6247F" w:rsidP="00D07E6E">
      <w:pPr>
        <w:pStyle w:val="a8"/>
        <w:numPr>
          <w:ilvl w:val="0"/>
          <w:numId w:val="20"/>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D07E6E">
        <w:rPr>
          <w:rFonts w:ascii="Times New Roman" w:eastAsia="Times New Roman" w:hAnsi="Times New Roman" w:cs="Times New Roman"/>
          <w:color w:val="0F1115"/>
          <w:sz w:val="28"/>
          <w:szCs w:val="28"/>
          <w:lang w:eastAsia="ru-RU"/>
        </w:rPr>
        <w:t>Четвертная — «та»</w:t>
      </w:r>
    </w:p>
    <w:p w14:paraId="785B8414" w14:textId="77777777" w:rsidR="00F6247F" w:rsidRPr="00D07E6E" w:rsidRDefault="00F6247F" w:rsidP="00D07E6E">
      <w:pPr>
        <w:pStyle w:val="a8"/>
        <w:numPr>
          <w:ilvl w:val="0"/>
          <w:numId w:val="20"/>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D07E6E">
        <w:rPr>
          <w:rFonts w:ascii="Times New Roman" w:eastAsia="Times New Roman" w:hAnsi="Times New Roman" w:cs="Times New Roman"/>
          <w:color w:val="0F1115"/>
          <w:sz w:val="28"/>
          <w:szCs w:val="28"/>
          <w:lang w:eastAsia="ru-RU"/>
        </w:rPr>
        <w:t>Восьмые — «ти-ти»</w:t>
      </w:r>
    </w:p>
    <w:p w14:paraId="69E6DAD0" w14:textId="77777777" w:rsidR="00F6247F" w:rsidRPr="00D07E6E" w:rsidRDefault="00F6247F" w:rsidP="00D07E6E">
      <w:pPr>
        <w:pStyle w:val="a8"/>
        <w:numPr>
          <w:ilvl w:val="0"/>
          <w:numId w:val="20"/>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D07E6E">
        <w:rPr>
          <w:rFonts w:ascii="Times New Roman" w:eastAsia="Times New Roman" w:hAnsi="Times New Roman" w:cs="Times New Roman"/>
          <w:color w:val="0F1115"/>
          <w:sz w:val="28"/>
          <w:szCs w:val="28"/>
          <w:lang w:eastAsia="ru-RU"/>
        </w:rPr>
        <w:t>Шестнадцатые — «ти-ли-ти-ли»</w:t>
      </w:r>
    </w:p>
    <w:p w14:paraId="58655EF6" w14:textId="5BEE3E44" w:rsidR="00F6247F" w:rsidRPr="0072544D" w:rsidRDefault="00F6247F" w:rsidP="007231EC">
      <w:pPr>
        <w:shd w:val="clear" w:color="auto" w:fill="FFFFFF"/>
        <w:spacing w:before="240" w:after="24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 xml:space="preserve">Перед тем как сыграть упражнение </w:t>
      </w:r>
      <w:r w:rsidR="00D95117">
        <w:rPr>
          <w:rFonts w:ascii="Times New Roman" w:eastAsia="Times New Roman" w:hAnsi="Times New Roman" w:cs="Times New Roman"/>
          <w:color w:val="0F1115"/>
          <w:sz w:val="28"/>
          <w:szCs w:val="28"/>
          <w:lang w:eastAsia="ru-RU"/>
        </w:rPr>
        <w:t xml:space="preserve">или пьесу </w:t>
      </w:r>
      <w:r w:rsidRPr="0072544D">
        <w:rPr>
          <w:rFonts w:ascii="Times New Roman" w:eastAsia="Times New Roman" w:hAnsi="Times New Roman" w:cs="Times New Roman"/>
          <w:color w:val="0F1115"/>
          <w:sz w:val="28"/>
          <w:szCs w:val="28"/>
          <w:lang w:eastAsia="ru-RU"/>
        </w:rPr>
        <w:t xml:space="preserve">на инструменте, ученик должен прохлопать или простучать его ритмический рисунок, одновременно проговаривая его ритмослогами. </w:t>
      </w:r>
      <w:r w:rsidR="00D95117" w:rsidRPr="00D95117">
        <w:rPr>
          <w:rFonts w:ascii="Times New Roman" w:eastAsia="Times New Roman" w:hAnsi="Times New Roman" w:cs="Times New Roman"/>
          <w:color w:val="0F1115"/>
          <w:sz w:val="28"/>
          <w:szCs w:val="28"/>
          <w:lang w:eastAsia="ru-RU"/>
        </w:rPr>
        <w:t>Очень полезно простукивание ритма с одно</w:t>
      </w:r>
      <w:r w:rsidR="00135675">
        <w:rPr>
          <w:rFonts w:ascii="Times New Roman" w:eastAsia="Times New Roman" w:hAnsi="Times New Roman" w:cs="Times New Roman"/>
          <w:color w:val="0F1115"/>
          <w:sz w:val="28"/>
          <w:szCs w:val="28"/>
          <w:lang w:eastAsia="ru-RU"/>
        </w:rPr>
        <w:t>временным отсчётом долей. А так</w:t>
      </w:r>
      <w:r w:rsidR="00D95117" w:rsidRPr="00D95117">
        <w:rPr>
          <w:rFonts w:ascii="Times New Roman" w:eastAsia="Times New Roman" w:hAnsi="Times New Roman" w:cs="Times New Roman"/>
          <w:color w:val="0F1115"/>
          <w:sz w:val="28"/>
          <w:szCs w:val="28"/>
          <w:lang w:eastAsia="ru-RU"/>
        </w:rPr>
        <w:t>же, исполнение ритмических упражнений на одном звуке</w:t>
      </w:r>
      <w:r w:rsidR="00D95117">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Прежде чем играть основную мелодию, полезно сыграть её ритмический рисунок на одной ноте в правой руке, а затем — на одном басу в левой руке.</w:t>
      </w:r>
    </w:p>
    <w:p w14:paraId="43F8F7CE" w14:textId="77777777" w:rsidR="00F6247F" w:rsidRPr="0072544D" w:rsidRDefault="00F6247F" w:rsidP="00846DBA">
      <w:pPr>
        <w:shd w:val="clear" w:color="auto" w:fill="FFFFFF"/>
        <w:spacing w:before="480" w:after="240" w:line="360" w:lineRule="auto"/>
        <w:ind w:firstLine="720"/>
        <w:jc w:val="center"/>
        <w:outlineLvl w:val="2"/>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3.4. Левая клавиатура</w:t>
      </w:r>
    </w:p>
    <w:p w14:paraId="41477E04" w14:textId="361AAA57" w:rsidR="00F6247F" w:rsidRPr="0072544D" w:rsidRDefault="00F6247F" w:rsidP="000E5A04">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Освоение левой клавиатуры вызывает много трудностей. Поэтому важно хорошо изучить саму клавиатуру, знать расположение кнопок, запомнить запись нот в басовом ключе</w:t>
      </w:r>
      <w:r w:rsidR="006050D8">
        <w:rPr>
          <w:rFonts w:ascii="Times New Roman" w:eastAsia="Times New Roman" w:hAnsi="Times New Roman" w:cs="Times New Roman"/>
          <w:color w:val="0F1115"/>
          <w:sz w:val="28"/>
          <w:szCs w:val="28"/>
          <w:lang w:eastAsia="ru-RU"/>
        </w:rPr>
        <w:t xml:space="preserve">, </w:t>
      </w:r>
      <w:r w:rsidR="006050D8" w:rsidRPr="006050D8">
        <w:rPr>
          <w:rFonts w:ascii="Times New Roman" w:eastAsia="Times New Roman" w:hAnsi="Times New Roman" w:cs="Times New Roman"/>
          <w:color w:val="0F1115"/>
          <w:sz w:val="28"/>
          <w:szCs w:val="28"/>
          <w:lang w:eastAsia="ru-RU"/>
        </w:rPr>
        <w:t>освоить стандартные последовате</w:t>
      </w:r>
      <w:r w:rsidR="00AD7E5C">
        <w:rPr>
          <w:rFonts w:ascii="Times New Roman" w:eastAsia="Times New Roman" w:hAnsi="Times New Roman" w:cs="Times New Roman"/>
          <w:color w:val="0F1115"/>
          <w:sz w:val="28"/>
          <w:szCs w:val="28"/>
          <w:lang w:eastAsia="ru-RU"/>
        </w:rPr>
        <w:t>льности на первоначальном этапе</w:t>
      </w:r>
      <w:r w:rsidR="006050D8" w:rsidRPr="006050D8">
        <w:rPr>
          <w:rFonts w:ascii="Times New Roman" w:eastAsia="Times New Roman" w:hAnsi="Times New Roman" w:cs="Times New Roman"/>
          <w:color w:val="0F1115"/>
          <w:sz w:val="28"/>
          <w:szCs w:val="28"/>
          <w:lang w:eastAsia="ru-RU"/>
        </w:rPr>
        <w:t>, уметь находить и использовать басовы</w:t>
      </w:r>
      <w:r w:rsidR="00AD7E5C">
        <w:rPr>
          <w:rFonts w:ascii="Times New Roman" w:eastAsia="Times New Roman" w:hAnsi="Times New Roman" w:cs="Times New Roman"/>
          <w:color w:val="0F1115"/>
          <w:sz w:val="28"/>
          <w:szCs w:val="28"/>
          <w:lang w:eastAsia="ru-RU"/>
        </w:rPr>
        <w:t>е звуки на вспомогательном ряду</w:t>
      </w:r>
      <w:r w:rsidR="006050D8" w:rsidRPr="006050D8">
        <w:rPr>
          <w:rFonts w:ascii="Times New Roman" w:eastAsia="Times New Roman" w:hAnsi="Times New Roman" w:cs="Times New Roman"/>
          <w:color w:val="0F1115"/>
          <w:sz w:val="28"/>
          <w:szCs w:val="28"/>
          <w:lang w:eastAsia="ru-RU"/>
        </w:rPr>
        <w:t>, выучить условные обозначения</w:t>
      </w:r>
      <w:r w:rsidR="006050D8">
        <w:rPr>
          <w:rFonts w:ascii="Times New Roman" w:eastAsia="Times New Roman" w:hAnsi="Times New Roman" w:cs="Times New Roman"/>
          <w:color w:val="0F1115"/>
          <w:sz w:val="28"/>
          <w:szCs w:val="28"/>
          <w:lang w:eastAsia="ru-RU"/>
        </w:rPr>
        <w:t>.</w:t>
      </w:r>
    </w:p>
    <w:p w14:paraId="165363E5" w14:textId="77777777" w:rsidR="005B63E2" w:rsidRDefault="00F6247F" w:rsidP="000E5A04">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 xml:space="preserve">На первоначальном этапе работы </w:t>
      </w:r>
      <w:r w:rsidR="006050D8">
        <w:rPr>
          <w:rFonts w:ascii="Times New Roman" w:eastAsia="Times New Roman" w:hAnsi="Times New Roman" w:cs="Times New Roman"/>
          <w:color w:val="0F1115"/>
          <w:sz w:val="28"/>
          <w:szCs w:val="28"/>
          <w:lang w:eastAsia="ru-RU"/>
        </w:rPr>
        <w:t xml:space="preserve">в левой клавиатуре </w:t>
      </w:r>
      <w:r w:rsidRPr="0072544D">
        <w:rPr>
          <w:rFonts w:ascii="Times New Roman" w:eastAsia="Times New Roman" w:hAnsi="Times New Roman" w:cs="Times New Roman"/>
          <w:color w:val="0F1115"/>
          <w:sz w:val="28"/>
          <w:szCs w:val="28"/>
          <w:lang w:eastAsia="ru-RU"/>
        </w:rPr>
        <w:t>желательно начинать знакомство с первых трёх самых доступных басов</w:t>
      </w:r>
      <w:r w:rsidR="006050D8">
        <w:rPr>
          <w:rFonts w:ascii="Times New Roman" w:eastAsia="Times New Roman" w:hAnsi="Times New Roman" w:cs="Times New Roman"/>
          <w:color w:val="0F1115"/>
          <w:sz w:val="28"/>
          <w:szCs w:val="28"/>
          <w:lang w:eastAsia="ru-RU"/>
        </w:rPr>
        <w:t xml:space="preserve">. Это басы - </w:t>
      </w:r>
      <w:r w:rsidRPr="0072544D">
        <w:rPr>
          <w:rFonts w:ascii="Times New Roman" w:eastAsia="Times New Roman" w:hAnsi="Times New Roman" w:cs="Times New Roman"/>
          <w:color w:val="0F1115"/>
          <w:sz w:val="28"/>
          <w:szCs w:val="28"/>
          <w:lang w:eastAsia="ru-RU"/>
        </w:rPr>
        <w:t> </w:t>
      </w:r>
      <w:r w:rsidRPr="0072544D">
        <w:rPr>
          <w:rFonts w:ascii="Times New Roman" w:eastAsia="Times New Roman" w:hAnsi="Times New Roman" w:cs="Times New Roman"/>
          <w:b/>
          <w:bCs/>
          <w:color w:val="0F1115"/>
          <w:sz w:val="28"/>
          <w:szCs w:val="28"/>
          <w:lang w:eastAsia="ru-RU"/>
        </w:rPr>
        <w:t>До, Соль и Фа</w:t>
      </w:r>
      <w:r w:rsidRPr="0072544D">
        <w:rPr>
          <w:rFonts w:ascii="Times New Roman" w:eastAsia="Times New Roman" w:hAnsi="Times New Roman" w:cs="Times New Roman"/>
          <w:color w:val="0F1115"/>
          <w:sz w:val="28"/>
          <w:szCs w:val="28"/>
          <w:lang w:eastAsia="ru-RU"/>
        </w:rPr>
        <w:t>. Ученик должен запомнить их расположение, научиться находить их без зрительного контроля, глядя только в ноты.</w:t>
      </w:r>
      <w:r w:rsidR="006050D8" w:rsidRPr="006050D8">
        <w:t xml:space="preserve"> </w:t>
      </w:r>
      <w:r w:rsidR="006050D8" w:rsidRPr="006050D8">
        <w:rPr>
          <w:rFonts w:ascii="Times New Roman" w:eastAsia="Times New Roman" w:hAnsi="Times New Roman" w:cs="Times New Roman"/>
          <w:color w:val="0F1115"/>
          <w:sz w:val="28"/>
          <w:szCs w:val="28"/>
          <w:lang w:eastAsia="ru-RU"/>
        </w:rPr>
        <w:t>Р</w:t>
      </w:r>
      <w:r w:rsidR="00AD7E5C">
        <w:rPr>
          <w:rFonts w:ascii="Times New Roman" w:eastAsia="Times New Roman" w:hAnsi="Times New Roman" w:cs="Times New Roman"/>
          <w:color w:val="0F1115"/>
          <w:sz w:val="28"/>
          <w:szCs w:val="28"/>
          <w:lang w:eastAsia="ru-RU"/>
        </w:rPr>
        <w:t xml:space="preserve">итмические упражнения, </w:t>
      </w:r>
      <w:r w:rsidR="005B63E2">
        <w:rPr>
          <w:rFonts w:ascii="Times New Roman" w:eastAsia="Times New Roman" w:hAnsi="Times New Roman" w:cs="Times New Roman"/>
          <w:color w:val="0F1115"/>
          <w:sz w:val="28"/>
          <w:szCs w:val="28"/>
          <w:lang w:eastAsia="ru-RU"/>
        </w:rPr>
        <w:t xml:space="preserve">построенные на трёх </w:t>
      </w:r>
      <w:r w:rsidR="006050D8" w:rsidRPr="006050D8">
        <w:rPr>
          <w:rFonts w:ascii="Times New Roman" w:eastAsia="Times New Roman" w:hAnsi="Times New Roman" w:cs="Times New Roman"/>
          <w:color w:val="0F1115"/>
          <w:sz w:val="28"/>
          <w:szCs w:val="28"/>
          <w:lang w:eastAsia="ru-RU"/>
        </w:rPr>
        <w:t>басах ,  помогут ученику быстрее справиться с задачей постановки руки в левой клавиатуре</w:t>
      </w:r>
    </w:p>
    <w:p w14:paraId="11F8AA6B" w14:textId="77777777" w:rsidR="005B63E2" w:rsidRDefault="00F6247F" w:rsidP="005B63E2">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 xml:space="preserve">Освоив басы, можно начинать знакомство с готовыми аккордами. </w:t>
      </w:r>
      <w:r w:rsidR="00CB3268" w:rsidRPr="00CB3268">
        <w:rPr>
          <w:rFonts w:ascii="Times New Roman" w:eastAsia="Times New Roman" w:hAnsi="Times New Roman" w:cs="Times New Roman"/>
          <w:color w:val="0F1115"/>
          <w:sz w:val="28"/>
          <w:szCs w:val="28"/>
          <w:lang w:eastAsia="ru-RU"/>
        </w:rPr>
        <w:t>Сначала изучается мажорные аккорды ( Б ) , затем-  минорные ( М )</w:t>
      </w:r>
      <w:r w:rsidR="00CB3268">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Ученик учится находить пару «бас-аккорд» для каждого из освоенных басов. Придумывая лёгкие последовательности</w:t>
      </w:r>
      <w:r w:rsidR="00CB3268">
        <w:rPr>
          <w:rFonts w:ascii="Times New Roman" w:eastAsia="Times New Roman" w:hAnsi="Times New Roman" w:cs="Times New Roman"/>
          <w:color w:val="0F1115"/>
          <w:sz w:val="28"/>
          <w:szCs w:val="28"/>
          <w:lang w:eastAsia="ru-RU"/>
        </w:rPr>
        <w:t xml:space="preserve"> аккордов</w:t>
      </w:r>
      <w:r w:rsidRPr="0072544D">
        <w:rPr>
          <w:rFonts w:ascii="Times New Roman" w:eastAsia="Times New Roman" w:hAnsi="Times New Roman" w:cs="Times New Roman"/>
          <w:color w:val="0F1115"/>
          <w:sz w:val="28"/>
          <w:szCs w:val="28"/>
          <w:lang w:eastAsia="ru-RU"/>
        </w:rPr>
        <w:t xml:space="preserve">, можно познакомить ученика с аккомпанементом. Самая распространённая формула </w:t>
      </w:r>
      <w:r w:rsidR="00CB3268">
        <w:rPr>
          <w:rFonts w:ascii="Times New Roman" w:eastAsia="Times New Roman" w:hAnsi="Times New Roman" w:cs="Times New Roman"/>
          <w:color w:val="0F1115"/>
          <w:sz w:val="28"/>
          <w:szCs w:val="28"/>
          <w:lang w:eastAsia="ru-RU"/>
        </w:rPr>
        <w:t xml:space="preserve">аккомпанемента </w:t>
      </w:r>
      <w:r w:rsidRPr="0072544D">
        <w:rPr>
          <w:rFonts w:ascii="Times New Roman" w:eastAsia="Times New Roman" w:hAnsi="Times New Roman" w:cs="Times New Roman"/>
          <w:color w:val="0F1115"/>
          <w:sz w:val="28"/>
          <w:szCs w:val="28"/>
          <w:lang w:eastAsia="ru-RU"/>
        </w:rPr>
        <w:t>— чередование «бас-аккорд». Она лежит в основе многих танцевальных жанров (полька, вальс, марш).</w:t>
      </w:r>
      <w:r w:rsidR="00CB3268">
        <w:rPr>
          <w:rFonts w:ascii="Times New Roman" w:eastAsia="Times New Roman" w:hAnsi="Times New Roman" w:cs="Times New Roman"/>
          <w:color w:val="0F1115"/>
          <w:sz w:val="28"/>
          <w:szCs w:val="28"/>
          <w:lang w:eastAsia="ru-RU"/>
        </w:rPr>
        <w:t xml:space="preserve"> </w:t>
      </w:r>
      <w:r w:rsidR="00CB3268" w:rsidRPr="00CB3268">
        <w:rPr>
          <w:rFonts w:ascii="Times New Roman" w:eastAsia="Times New Roman" w:hAnsi="Times New Roman" w:cs="Times New Roman"/>
          <w:color w:val="0F1115"/>
          <w:sz w:val="28"/>
          <w:szCs w:val="28"/>
          <w:lang w:eastAsia="ru-RU"/>
        </w:rPr>
        <w:t>Освоив эти просты</w:t>
      </w:r>
      <w:r w:rsidR="00AD7E5C">
        <w:rPr>
          <w:rFonts w:ascii="Times New Roman" w:eastAsia="Times New Roman" w:hAnsi="Times New Roman" w:cs="Times New Roman"/>
          <w:color w:val="0F1115"/>
          <w:sz w:val="28"/>
          <w:szCs w:val="28"/>
          <w:lang w:eastAsia="ru-RU"/>
        </w:rPr>
        <w:t>е схемы на одном или двух басах</w:t>
      </w:r>
      <w:r w:rsidR="00CB3268" w:rsidRPr="00CB3268">
        <w:rPr>
          <w:rFonts w:ascii="Times New Roman" w:eastAsia="Times New Roman" w:hAnsi="Times New Roman" w:cs="Times New Roman"/>
          <w:color w:val="0F1115"/>
          <w:sz w:val="28"/>
          <w:szCs w:val="28"/>
          <w:lang w:eastAsia="ru-RU"/>
        </w:rPr>
        <w:t>, ученик уже может а</w:t>
      </w:r>
      <w:r w:rsidR="00AD7E5C">
        <w:rPr>
          <w:rFonts w:ascii="Times New Roman" w:eastAsia="Times New Roman" w:hAnsi="Times New Roman" w:cs="Times New Roman"/>
          <w:color w:val="0F1115"/>
          <w:sz w:val="28"/>
          <w:szCs w:val="28"/>
          <w:lang w:eastAsia="ru-RU"/>
        </w:rPr>
        <w:t>ккомпанировать простым мелодиям</w:t>
      </w:r>
      <w:r w:rsidR="00CB3268" w:rsidRPr="00CB3268">
        <w:rPr>
          <w:rFonts w:ascii="Times New Roman" w:eastAsia="Times New Roman" w:hAnsi="Times New Roman" w:cs="Times New Roman"/>
          <w:color w:val="0F1115"/>
          <w:sz w:val="28"/>
          <w:szCs w:val="28"/>
          <w:lang w:eastAsia="ru-RU"/>
        </w:rPr>
        <w:t>, которые играет педагог или он сам правой рукой.</w:t>
      </w:r>
    </w:p>
    <w:p w14:paraId="29ABE20A" w14:textId="14CCDAF5" w:rsidR="00F6247F" w:rsidRPr="0072544D" w:rsidRDefault="00F6247F" w:rsidP="005B63E2">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К чтению с листа двумя руками необходимо переходить, когда ученик уже с легкостью читает с листа отдельно каждой рукой</w:t>
      </w:r>
      <w:r w:rsidR="00CB3268">
        <w:rPr>
          <w:rFonts w:ascii="Times New Roman" w:eastAsia="Times New Roman" w:hAnsi="Times New Roman" w:cs="Times New Roman"/>
          <w:color w:val="0F1115"/>
          <w:sz w:val="28"/>
          <w:szCs w:val="28"/>
          <w:lang w:eastAsia="ru-RU"/>
        </w:rPr>
        <w:t xml:space="preserve"> </w:t>
      </w:r>
      <w:r w:rsidR="00CB3268" w:rsidRPr="00CB3268">
        <w:rPr>
          <w:rFonts w:ascii="Times New Roman" w:eastAsia="Times New Roman" w:hAnsi="Times New Roman" w:cs="Times New Roman"/>
          <w:color w:val="0F1115"/>
          <w:sz w:val="28"/>
          <w:szCs w:val="28"/>
          <w:lang w:eastAsia="ru-RU"/>
        </w:rPr>
        <w:t>и с лёгкостью может двигаться в левой клавиатуре в пределах освоенных басов</w:t>
      </w:r>
      <w:r w:rsidR="00CB3268">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Хорошие варианты для начального чтения двумя руками — пьесы с поочередным вступлением рук, где руки играют не одновременно, а как бы перекликаются</w:t>
      </w:r>
      <w:r w:rsidR="00CB3268">
        <w:rPr>
          <w:rFonts w:ascii="Times New Roman" w:eastAsia="Times New Roman" w:hAnsi="Times New Roman" w:cs="Times New Roman"/>
          <w:color w:val="0F1115"/>
          <w:sz w:val="28"/>
          <w:szCs w:val="28"/>
          <w:lang w:eastAsia="ru-RU"/>
        </w:rPr>
        <w:t xml:space="preserve">, </w:t>
      </w:r>
      <w:r w:rsidR="00CB3268" w:rsidRPr="00CB3268">
        <w:rPr>
          <w:rFonts w:ascii="Times New Roman" w:eastAsia="Times New Roman" w:hAnsi="Times New Roman" w:cs="Times New Roman"/>
          <w:color w:val="0F1115"/>
          <w:sz w:val="28"/>
          <w:szCs w:val="28"/>
          <w:lang w:eastAsia="ru-RU"/>
        </w:rPr>
        <w:t>что снижает координационную нагрузку.</w:t>
      </w:r>
    </w:p>
    <w:p w14:paraId="420B52CE" w14:textId="77777777" w:rsidR="00F6247F" w:rsidRPr="0072544D" w:rsidRDefault="00F6247F" w:rsidP="00846DBA">
      <w:pPr>
        <w:shd w:val="clear" w:color="auto" w:fill="FFFFFF"/>
        <w:spacing w:before="480" w:after="240" w:line="360" w:lineRule="auto"/>
        <w:ind w:firstLine="720"/>
        <w:jc w:val="center"/>
        <w:outlineLvl w:val="2"/>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3.5. Развитие навыка</w:t>
      </w:r>
    </w:p>
    <w:p w14:paraId="2A455FD0" w14:textId="77777777" w:rsidR="005B63E2" w:rsidRDefault="00F6247F" w:rsidP="005B63E2">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Развитие навыка чтения с листа должно строиться строго по принципу «от простого к сложному». Материал для чтения должен быть значительно легче того, что ученик разучивает в данный момент. Это позволяет ему сосредоточиться на процессе чтения, а не на преодолении технических трудностей.</w:t>
      </w:r>
    </w:p>
    <w:p w14:paraId="596D338C" w14:textId="62E5F06D" w:rsidR="00F6247F" w:rsidRPr="0072544D" w:rsidRDefault="00F6247F" w:rsidP="005B63E2">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После того как первоначальный навык сформировался, можно усложнять репертуар: расширять диапазон, вводить мелодические скачки, двухголосие, интервалы и аккорды, усложнять ритм (пунктир, триоли, синкопы).</w:t>
      </w:r>
      <w:r w:rsidR="00CB3268">
        <w:rPr>
          <w:rFonts w:ascii="Times New Roman" w:eastAsia="Times New Roman" w:hAnsi="Times New Roman" w:cs="Times New Roman"/>
          <w:color w:val="0F1115"/>
          <w:sz w:val="28"/>
          <w:szCs w:val="28"/>
          <w:lang w:eastAsia="ru-RU"/>
        </w:rPr>
        <w:t xml:space="preserve"> </w:t>
      </w:r>
      <w:r w:rsidR="00CB3268" w:rsidRPr="00CB3268">
        <w:rPr>
          <w:rFonts w:ascii="Times New Roman" w:eastAsia="Times New Roman" w:hAnsi="Times New Roman" w:cs="Times New Roman"/>
          <w:color w:val="0F1115"/>
          <w:sz w:val="28"/>
          <w:szCs w:val="28"/>
          <w:lang w:eastAsia="ru-RU"/>
        </w:rPr>
        <w:t>Такие ритмы дают возможно</w:t>
      </w:r>
      <w:r w:rsidR="00AD7E5C">
        <w:rPr>
          <w:rFonts w:ascii="Times New Roman" w:eastAsia="Times New Roman" w:hAnsi="Times New Roman" w:cs="Times New Roman"/>
          <w:color w:val="0F1115"/>
          <w:sz w:val="28"/>
          <w:szCs w:val="28"/>
          <w:lang w:eastAsia="ru-RU"/>
        </w:rPr>
        <w:t>сть исполнять интересную музыку</w:t>
      </w:r>
      <w:r w:rsidR="00CB3268" w:rsidRPr="00CB3268">
        <w:rPr>
          <w:rFonts w:ascii="Times New Roman" w:eastAsia="Times New Roman" w:hAnsi="Times New Roman" w:cs="Times New Roman"/>
          <w:color w:val="0F1115"/>
          <w:sz w:val="28"/>
          <w:szCs w:val="28"/>
          <w:lang w:eastAsia="ru-RU"/>
        </w:rPr>
        <w:t>.</w:t>
      </w:r>
    </w:p>
    <w:p w14:paraId="4D5F6C8F" w14:textId="3A255149" w:rsidR="00F6247F" w:rsidRPr="0072544D" w:rsidRDefault="00F6247F" w:rsidP="005B63E2">
      <w:pPr>
        <w:shd w:val="clear" w:color="auto" w:fill="FFFFFF"/>
        <w:spacing w:after="240" w:line="360" w:lineRule="auto"/>
        <w:ind w:firstLine="720"/>
        <w:jc w:val="both"/>
        <w:rPr>
          <w:rFonts w:ascii="Times New Roman" w:eastAsia="Times New Roman" w:hAnsi="Times New Roman" w:cs="Times New Roman"/>
          <w:color w:val="0F1115"/>
          <w:sz w:val="28"/>
          <w:szCs w:val="28"/>
          <w:lang w:eastAsia="ru-RU"/>
        </w:rPr>
      </w:pPr>
      <w:r w:rsidRPr="00CB3268">
        <w:rPr>
          <w:rFonts w:ascii="Times New Roman" w:eastAsia="Times New Roman" w:hAnsi="Times New Roman" w:cs="Times New Roman"/>
          <w:color w:val="0F1115"/>
          <w:sz w:val="28"/>
          <w:szCs w:val="28"/>
          <w:lang w:eastAsia="ru-RU"/>
        </w:rPr>
        <w:t>Главный закон чтения с листа — играть без остановок. </w:t>
      </w:r>
      <w:r w:rsidRPr="0072544D">
        <w:rPr>
          <w:rFonts w:ascii="Times New Roman" w:eastAsia="Times New Roman" w:hAnsi="Times New Roman" w:cs="Times New Roman"/>
          <w:color w:val="0F1115"/>
          <w:sz w:val="28"/>
          <w:szCs w:val="28"/>
          <w:lang w:eastAsia="ru-RU"/>
        </w:rPr>
        <w:t>Даже при серьёзных ошибках следует приучить ученика не исправлять её, а идти через произведение до конца,</w:t>
      </w:r>
      <w:r w:rsidR="000F4130" w:rsidRPr="000F4130">
        <w:t xml:space="preserve"> </w:t>
      </w:r>
      <w:r w:rsidR="000F4130" w:rsidRPr="000F4130">
        <w:rPr>
          <w:rFonts w:ascii="Times New Roman" w:eastAsia="Times New Roman" w:hAnsi="Times New Roman" w:cs="Times New Roman"/>
          <w:color w:val="0F1115"/>
          <w:sz w:val="28"/>
          <w:szCs w:val="28"/>
          <w:lang w:eastAsia="ru-RU"/>
        </w:rPr>
        <w:t>не останавливаясь</w:t>
      </w:r>
      <w:r w:rsidR="000F4130">
        <w:rPr>
          <w:rFonts w:ascii="Times New Roman" w:eastAsia="Times New Roman" w:hAnsi="Times New Roman" w:cs="Times New Roman"/>
          <w:color w:val="0F1115"/>
          <w:sz w:val="28"/>
          <w:szCs w:val="28"/>
          <w:lang w:eastAsia="ru-RU"/>
        </w:rPr>
        <w:t>,</w:t>
      </w:r>
      <w:r w:rsidRPr="0072544D">
        <w:rPr>
          <w:rFonts w:ascii="Times New Roman" w:eastAsia="Times New Roman" w:hAnsi="Times New Roman" w:cs="Times New Roman"/>
          <w:color w:val="0F1115"/>
          <w:sz w:val="28"/>
          <w:szCs w:val="28"/>
          <w:lang w:eastAsia="ru-RU"/>
        </w:rPr>
        <w:t xml:space="preserve"> соблюдая метроритмическую точность.</w:t>
      </w:r>
    </w:p>
    <w:p w14:paraId="60D47699" w14:textId="4AA062F7" w:rsidR="00F6247F" w:rsidRDefault="00F6247F"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06016C09" w14:textId="77777777" w:rsidR="005B63E2" w:rsidRPr="0072544D" w:rsidRDefault="005B63E2" w:rsidP="007231EC">
      <w:pPr>
        <w:shd w:val="clear" w:color="auto" w:fill="FFFFFF"/>
        <w:spacing w:before="480" w:after="480" w:line="360" w:lineRule="auto"/>
        <w:ind w:firstLine="720"/>
        <w:jc w:val="both"/>
        <w:rPr>
          <w:rFonts w:ascii="Times New Roman" w:eastAsia="Times New Roman" w:hAnsi="Times New Roman" w:cs="Times New Roman"/>
          <w:color w:val="0F1115"/>
          <w:sz w:val="28"/>
          <w:szCs w:val="28"/>
          <w:lang w:eastAsia="ru-RU"/>
        </w:rPr>
      </w:pPr>
    </w:p>
    <w:p w14:paraId="1FEC7B41" w14:textId="77777777" w:rsidR="004D5047" w:rsidRDefault="004D5047" w:rsidP="00AD7E5C">
      <w:pPr>
        <w:shd w:val="clear" w:color="auto" w:fill="FFFFFF"/>
        <w:spacing w:before="480" w:after="240" w:line="360" w:lineRule="auto"/>
        <w:ind w:firstLine="720"/>
        <w:jc w:val="center"/>
        <w:outlineLvl w:val="1"/>
        <w:rPr>
          <w:rFonts w:ascii="Times New Roman" w:eastAsia="Times New Roman" w:hAnsi="Times New Roman" w:cs="Times New Roman"/>
          <w:b/>
          <w:bCs/>
          <w:color w:val="0F1115"/>
          <w:sz w:val="28"/>
          <w:szCs w:val="28"/>
          <w:lang w:eastAsia="ru-RU"/>
        </w:rPr>
      </w:pPr>
    </w:p>
    <w:p w14:paraId="3D2DE2B6" w14:textId="77777777" w:rsidR="004D5047" w:rsidRDefault="004D5047" w:rsidP="00AD7E5C">
      <w:pPr>
        <w:shd w:val="clear" w:color="auto" w:fill="FFFFFF"/>
        <w:spacing w:before="480" w:after="240" w:line="360" w:lineRule="auto"/>
        <w:ind w:firstLine="720"/>
        <w:jc w:val="center"/>
        <w:outlineLvl w:val="1"/>
        <w:rPr>
          <w:rFonts w:ascii="Times New Roman" w:eastAsia="Times New Roman" w:hAnsi="Times New Roman" w:cs="Times New Roman"/>
          <w:b/>
          <w:bCs/>
          <w:color w:val="0F1115"/>
          <w:sz w:val="28"/>
          <w:szCs w:val="28"/>
          <w:lang w:eastAsia="ru-RU"/>
        </w:rPr>
      </w:pPr>
    </w:p>
    <w:p w14:paraId="6F7D6498" w14:textId="77777777" w:rsidR="004D5047" w:rsidRDefault="004D5047" w:rsidP="00AD7E5C">
      <w:pPr>
        <w:shd w:val="clear" w:color="auto" w:fill="FFFFFF"/>
        <w:spacing w:before="480" w:after="240" w:line="360" w:lineRule="auto"/>
        <w:ind w:firstLine="720"/>
        <w:jc w:val="center"/>
        <w:outlineLvl w:val="1"/>
        <w:rPr>
          <w:rFonts w:ascii="Times New Roman" w:eastAsia="Times New Roman" w:hAnsi="Times New Roman" w:cs="Times New Roman"/>
          <w:b/>
          <w:bCs/>
          <w:color w:val="0F1115"/>
          <w:sz w:val="28"/>
          <w:szCs w:val="28"/>
          <w:lang w:eastAsia="ru-RU"/>
        </w:rPr>
      </w:pPr>
    </w:p>
    <w:p w14:paraId="7864FAB7" w14:textId="77777777" w:rsidR="004D5047" w:rsidRDefault="004D5047" w:rsidP="00AD7E5C">
      <w:pPr>
        <w:shd w:val="clear" w:color="auto" w:fill="FFFFFF"/>
        <w:spacing w:before="480" w:after="240" w:line="360" w:lineRule="auto"/>
        <w:ind w:firstLine="720"/>
        <w:jc w:val="center"/>
        <w:outlineLvl w:val="1"/>
        <w:rPr>
          <w:rFonts w:ascii="Times New Roman" w:eastAsia="Times New Roman" w:hAnsi="Times New Roman" w:cs="Times New Roman"/>
          <w:b/>
          <w:bCs/>
          <w:color w:val="0F1115"/>
          <w:sz w:val="28"/>
          <w:szCs w:val="28"/>
          <w:lang w:eastAsia="ru-RU"/>
        </w:rPr>
      </w:pPr>
    </w:p>
    <w:p w14:paraId="51D6C4D1" w14:textId="721DB2E5" w:rsidR="00F6247F" w:rsidRPr="0072544D" w:rsidRDefault="00F6247F" w:rsidP="00AD7E5C">
      <w:pPr>
        <w:shd w:val="clear" w:color="auto" w:fill="FFFFFF"/>
        <w:spacing w:before="480" w:after="240" w:line="360" w:lineRule="auto"/>
        <w:ind w:firstLine="720"/>
        <w:jc w:val="center"/>
        <w:outlineLvl w:val="1"/>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Заключение</w:t>
      </w:r>
    </w:p>
    <w:p w14:paraId="37495BB8" w14:textId="22037551" w:rsidR="00F6247F" w:rsidRPr="0072544D" w:rsidRDefault="00F6247F" w:rsidP="00A73F54">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 xml:space="preserve">Хочется отметить, что чтение с листа — это навык, которым необходимо заниматься постоянно, систематически, с первых шагов музыкального образования. Приобретенное умение анализировать нотный текст формирует у учащихся навык самостоятельной работы над произведением. </w:t>
      </w:r>
      <w:r w:rsidR="000F4130" w:rsidRPr="000F4130">
        <w:rPr>
          <w:rFonts w:ascii="Times New Roman" w:eastAsia="Times New Roman" w:hAnsi="Times New Roman" w:cs="Times New Roman"/>
          <w:color w:val="0F1115"/>
          <w:sz w:val="28"/>
          <w:szCs w:val="28"/>
          <w:lang w:eastAsia="ru-RU"/>
        </w:rPr>
        <w:t>Приобщение детей к искусству через активный труд, в том числе через овладение таким сложным навыком, как чтение с листа, позволяет им стать не просто исполнителями, а думающими, увлечёнными музыкантами, способными к самостоятельному музицированию</w:t>
      </w:r>
      <w:r w:rsidR="000F4130">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Происходит расширение кругозора, формируется музыкальное мышление.</w:t>
      </w:r>
    </w:p>
    <w:p w14:paraId="122DBF43" w14:textId="77777777" w:rsidR="005B63E2" w:rsidRDefault="00F6247F" w:rsidP="005B63E2">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Учитывая особенности инструмента, применение правильной методики обучения, регулярная практика и использование разнообразных упражнений помогут эффективно развить этот навык, который приведёт аккордеониста к профессиональному росту.</w:t>
      </w:r>
      <w:r w:rsidR="000F4130" w:rsidRPr="000F4130">
        <w:t xml:space="preserve"> </w:t>
      </w:r>
      <w:r w:rsidR="000F4130" w:rsidRPr="000F4130">
        <w:rPr>
          <w:rFonts w:ascii="Times New Roman" w:eastAsia="Times New Roman" w:hAnsi="Times New Roman" w:cs="Times New Roman"/>
          <w:color w:val="0F1115"/>
          <w:sz w:val="28"/>
          <w:szCs w:val="28"/>
          <w:lang w:eastAsia="ru-RU"/>
        </w:rPr>
        <w:t>Приобщение ребёнка к искусству в целом - процесс ещё более сложный и многогранный</w:t>
      </w:r>
    </w:p>
    <w:p w14:paraId="6E861BAB" w14:textId="14E43764" w:rsidR="00F6247F" w:rsidRPr="0072544D" w:rsidRDefault="00F6247F" w:rsidP="005B63E2">
      <w:pPr>
        <w:shd w:val="clear" w:color="auto" w:fill="FFFFFF"/>
        <w:spacing w:after="0" w:line="360" w:lineRule="auto"/>
        <w:ind w:firstLine="720"/>
        <w:jc w:val="both"/>
        <w:rPr>
          <w:rFonts w:ascii="Times New Roman" w:eastAsia="Times New Roman" w:hAnsi="Times New Roman" w:cs="Times New Roman"/>
          <w:color w:val="0F1115"/>
          <w:sz w:val="28"/>
          <w:szCs w:val="28"/>
          <w:lang w:eastAsia="ru-RU"/>
        </w:rPr>
      </w:pPr>
      <w:r w:rsidRPr="0072544D">
        <w:rPr>
          <w:rFonts w:ascii="Times New Roman" w:eastAsia="Times New Roman" w:hAnsi="Times New Roman" w:cs="Times New Roman"/>
          <w:color w:val="0F1115"/>
          <w:sz w:val="28"/>
          <w:szCs w:val="28"/>
          <w:lang w:eastAsia="ru-RU"/>
        </w:rPr>
        <w:t>Нужно терпеливо учить и прививать, понимать и развивать у ученика живое ощущение музыки. Мы не только сами должны многое знать и уметь, но и</w:t>
      </w:r>
      <w:r w:rsidR="000F4130">
        <w:rPr>
          <w:rFonts w:ascii="Times New Roman" w:eastAsia="Times New Roman" w:hAnsi="Times New Roman" w:cs="Times New Roman"/>
          <w:color w:val="0F1115"/>
          <w:sz w:val="28"/>
          <w:szCs w:val="28"/>
          <w:lang w:eastAsia="ru-RU"/>
        </w:rPr>
        <w:t xml:space="preserve">, </w:t>
      </w:r>
      <w:r w:rsidR="000F4130" w:rsidRPr="000F4130">
        <w:rPr>
          <w:rFonts w:ascii="Times New Roman" w:eastAsia="Times New Roman" w:hAnsi="Times New Roman" w:cs="Times New Roman"/>
          <w:color w:val="0F1115"/>
          <w:sz w:val="28"/>
          <w:szCs w:val="28"/>
          <w:lang w:eastAsia="ru-RU"/>
        </w:rPr>
        <w:t>не менее важно в нашей профессии</w:t>
      </w:r>
      <w:r w:rsidR="000F4130">
        <w:rPr>
          <w:rFonts w:ascii="Times New Roman" w:eastAsia="Times New Roman" w:hAnsi="Times New Roman" w:cs="Times New Roman"/>
          <w:color w:val="0F1115"/>
          <w:sz w:val="28"/>
          <w:szCs w:val="28"/>
          <w:lang w:eastAsia="ru-RU"/>
        </w:rPr>
        <w:t xml:space="preserve">, </w:t>
      </w:r>
      <w:r w:rsidRPr="0072544D">
        <w:rPr>
          <w:rFonts w:ascii="Times New Roman" w:eastAsia="Times New Roman" w:hAnsi="Times New Roman" w:cs="Times New Roman"/>
          <w:color w:val="0F1115"/>
          <w:sz w:val="28"/>
          <w:szCs w:val="28"/>
          <w:lang w:eastAsia="ru-RU"/>
        </w:rPr>
        <w:t>хорошо чувствовать психологию каждого ребёнка, учитывать его особенности. Несомненно, все эти принципы поддерживают ту благоприятную почву, которая и даёт нам желаемые результаты.</w:t>
      </w:r>
    </w:p>
    <w:p w14:paraId="29E04F7B" w14:textId="3363076C" w:rsidR="00F6247F" w:rsidRDefault="00F6247F" w:rsidP="007231EC">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79209AE4" w14:textId="007EFB18" w:rsidR="00AD7E5C" w:rsidRDefault="00AD7E5C" w:rsidP="007231EC">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22737A26" w14:textId="456C4FD6" w:rsidR="00AD7E5C" w:rsidRDefault="00AD7E5C" w:rsidP="007231EC">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673F9D28" w14:textId="77777777" w:rsidR="00A73F54" w:rsidRPr="0072544D" w:rsidRDefault="00A73F54" w:rsidP="007231EC">
      <w:pPr>
        <w:shd w:val="clear" w:color="auto" w:fill="FFFFFF"/>
        <w:spacing w:before="480" w:after="480" w:line="360" w:lineRule="auto"/>
        <w:jc w:val="both"/>
        <w:rPr>
          <w:rFonts w:ascii="Times New Roman" w:eastAsia="Times New Roman" w:hAnsi="Times New Roman" w:cs="Times New Roman"/>
          <w:color w:val="0F1115"/>
          <w:sz w:val="28"/>
          <w:szCs w:val="28"/>
          <w:lang w:eastAsia="ru-RU"/>
        </w:rPr>
      </w:pPr>
    </w:p>
    <w:p w14:paraId="1D55EBF1" w14:textId="77777777" w:rsidR="00F6247F" w:rsidRPr="0072544D" w:rsidRDefault="00F6247F" w:rsidP="00AD7E5C">
      <w:pPr>
        <w:shd w:val="clear" w:color="auto" w:fill="FFFFFF"/>
        <w:spacing w:before="480" w:after="240" w:line="360" w:lineRule="auto"/>
        <w:jc w:val="center"/>
        <w:outlineLvl w:val="1"/>
        <w:rPr>
          <w:rFonts w:ascii="Times New Roman" w:eastAsia="Times New Roman" w:hAnsi="Times New Roman" w:cs="Times New Roman"/>
          <w:b/>
          <w:bCs/>
          <w:color w:val="0F1115"/>
          <w:sz w:val="28"/>
          <w:szCs w:val="28"/>
          <w:lang w:eastAsia="ru-RU"/>
        </w:rPr>
      </w:pPr>
      <w:r w:rsidRPr="0072544D">
        <w:rPr>
          <w:rFonts w:ascii="Times New Roman" w:eastAsia="Times New Roman" w:hAnsi="Times New Roman" w:cs="Times New Roman"/>
          <w:b/>
          <w:bCs/>
          <w:color w:val="0F1115"/>
          <w:sz w:val="28"/>
          <w:szCs w:val="28"/>
          <w:lang w:eastAsia="ru-RU"/>
        </w:rPr>
        <w:t>Список используемой литературы</w:t>
      </w:r>
    </w:p>
    <w:p w14:paraId="04493041"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Алексеев А. Методика обучения игре на фортепиано. — М.: Музыка, 1978.</w:t>
      </w:r>
      <w:bookmarkStart w:id="0" w:name="_GoBack"/>
      <w:bookmarkEnd w:id="0"/>
    </w:p>
    <w:p w14:paraId="06CCEDD5"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Брянская Ф. Формирование и развитие навыков чтения с листа в первые годы обучения пианиста. — М.: Классика-XXI, 2005.</w:t>
      </w:r>
    </w:p>
    <w:p w14:paraId="7ECCAB0A"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Бойцова Г. «Юный аккордеонист» 1-2 части. — М.: Музыка, 2007.</w:t>
      </w:r>
    </w:p>
    <w:p w14:paraId="0CCA9459"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Гнесина Е. Ф. Методические рекомендации для начинающих аккордеонистов. — М.: Искусство, 1980.</w:t>
      </w:r>
    </w:p>
    <w:p w14:paraId="52A9DB98"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Комарова И. Н. Методические основы обучения аккордеонистов. — Ростов-на-Дону: Феникс, 2013.</w:t>
      </w:r>
    </w:p>
    <w:p w14:paraId="595A3813"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Петрова Е.В. Теория музыкального воспитания. — М.: Академия, 2008.</w:t>
      </w:r>
    </w:p>
    <w:p w14:paraId="75261348"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Платонов В. «Чтение нот с листа». Пособие для баянистов. — М., 1963.</w:t>
      </w:r>
    </w:p>
    <w:p w14:paraId="50BE9DF4"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Сулейманов Р.Ф. «Как научиться читать с листа музыкальное произведение». — Казань, 1997.</w:t>
      </w:r>
    </w:p>
    <w:p w14:paraId="3BBE6997" w14:textId="77777777" w:rsidR="00F6247F" w:rsidRPr="00A73F54" w:rsidRDefault="00F6247F" w:rsidP="00A73F54">
      <w:pPr>
        <w:pStyle w:val="a8"/>
        <w:numPr>
          <w:ilvl w:val="0"/>
          <w:numId w:val="17"/>
        </w:numPr>
        <w:shd w:val="clear" w:color="auto" w:fill="FFFFFF"/>
        <w:spacing w:before="100" w:beforeAutospacing="1" w:after="0"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Серпуховитин В. «Навык чтения нот с листа». Учебное пособие для баянистов. — Александровск, 2003.</w:t>
      </w:r>
    </w:p>
    <w:p w14:paraId="12E5986E" w14:textId="77777777" w:rsidR="00F6247F" w:rsidRPr="00A73F54" w:rsidRDefault="00F6247F" w:rsidP="00A73F54">
      <w:pPr>
        <w:pStyle w:val="a8"/>
        <w:numPr>
          <w:ilvl w:val="0"/>
          <w:numId w:val="17"/>
        </w:numPr>
        <w:shd w:val="clear" w:color="auto" w:fill="FFFFFF"/>
        <w:spacing w:before="100" w:beforeAutospacing="1" w:line="360" w:lineRule="auto"/>
        <w:jc w:val="both"/>
        <w:rPr>
          <w:rFonts w:ascii="Times New Roman" w:eastAsia="Times New Roman" w:hAnsi="Times New Roman" w:cs="Times New Roman"/>
          <w:color w:val="0F1115"/>
          <w:sz w:val="28"/>
          <w:szCs w:val="28"/>
          <w:lang w:eastAsia="ru-RU"/>
        </w:rPr>
      </w:pPr>
      <w:r w:rsidRPr="00A73F54">
        <w:rPr>
          <w:rFonts w:ascii="Times New Roman" w:eastAsia="Times New Roman" w:hAnsi="Times New Roman" w:cs="Times New Roman"/>
          <w:color w:val="0F1115"/>
          <w:sz w:val="28"/>
          <w:szCs w:val="28"/>
          <w:lang w:eastAsia="ru-RU"/>
        </w:rPr>
        <w:t>Терликова Л. Е. Методика обучения беглого чтения нот с листа. — М., 1998.</w:t>
      </w:r>
    </w:p>
    <w:p w14:paraId="74A07A4B" w14:textId="77777777" w:rsidR="00A61E58" w:rsidRPr="0072544D" w:rsidRDefault="00A61E58" w:rsidP="00A73F54">
      <w:pPr>
        <w:spacing w:line="360" w:lineRule="auto"/>
        <w:ind w:left="1418" w:hanging="1380"/>
        <w:jc w:val="both"/>
        <w:rPr>
          <w:rFonts w:ascii="Times New Roman" w:hAnsi="Times New Roman" w:cs="Times New Roman"/>
          <w:sz w:val="28"/>
          <w:szCs w:val="28"/>
        </w:rPr>
      </w:pPr>
    </w:p>
    <w:sectPr w:rsidR="00A61E58" w:rsidRPr="0072544D" w:rsidSect="005E32E7">
      <w:footerReference w:type="default" r:id="rId8"/>
      <w:pgSz w:w="11906" w:h="16838" w:code="9"/>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F96B8" w14:textId="77777777" w:rsidR="003F2138" w:rsidRDefault="003F2138" w:rsidP="0072544D">
      <w:pPr>
        <w:spacing w:after="0" w:line="240" w:lineRule="auto"/>
      </w:pPr>
      <w:r>
        <w:separator/>
      </w:r>
    </w:p>
  </w:endnote>
  <w:endnote w:type="continuationSeparator" w:id="0">
    <w:p w14:paraId="6333F564" w14:textId="77777777" w:rsidR="003F2138" w:rsidRDefault="003F2138" w:rsidP="00725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835036"/>
      <w:docPartObj>
        <w:docPartGallery w:val="Page Numbers (Bottom of Page)"/>
        <w:docPartUnique/>
      </w:docPartObj>
    </w:sdtPr>
    <w:sdtEndPr/>
    <w:sdtContent>
      <w:p w14:paraId="12A8B776" w14:textId="46C3D008" w:rsidR="0072544D" w:rsidRDefault="0072544D">
        <w:pPr>
          <w:pStyle w:val="a6"/>
          <w:jc w:val="center"/>
        </w:pPr>
        <w:r>
          <w:fldChar w:fldCharType="begin"/>
        </w:r>
        <w:r>
          <w:instrText>PAGE   \* MERGEFORMAT</w:instrText>
        </w:r>
        <w:r>
          <w:fldChar w:fldCharType="separate"/>
        </w:r>
        <w:r w:rsidR="004D5047">
          <w:rPr>
            <w:noProof/>
          </w:rPr>
          <w:t>14</w:t>
        </w:r>
        <w:r>
          <w:fldChar w:fldCharType="end"/>
        </w:r>
      </w:p>
    </w:sdtContent>
  </w:sdt>
  <w:p w14:paraId="164498DB" w14:textId="77777777" w:rsidR="0072544D" w:rsidRDefault="0072544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F601D" w14:textId="77777777" w:rsidR="003F2138" w:rsidRDefault="003F2138" w:rsidP="0072544D">
      <w:pPr>
        <w:spacing w:after="0" w:line="240" w:lineRule="auto"/>
      </w:pPr>
      <w:r>
        <w:separator/>
      </w:r>
    </w:p>
  </w:footnote>
  <w:footnote w:type="continuationSeparator" w:id="0">
    <w:p w14:paraId="7D86ADD2" w14:textId="77777777" w:rsidR="003F2138" w:rsidRDefault="003F2138" w:rsidP="007254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0615B"/>
    <w:multiLevelType w:val="multilevel"/>
    <w:tmpl w:val="3B743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A1F2D"/>
    <w:multiLevelType w:val="multilevel"/>
    <w:tmpl w:val="933E491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8756E"/>
    <w:multiLevelType w:val="multilevel"/>
    <w:tmpl w:val="77CE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101A4"/>
    <w:multiLevelType w:val="multilevel"/>
    <w:tmpl w:val="4E04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D6C52"/>
    <w:multiLevelType w:val="multilevel"/>
    <w:tmpl w:val="96E66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A6602E"/>
    <w:multiLevelType w:val="multilevel"/>
    <w:tmpl w:val="0D82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DB3C2D"/>
    <w:multiLevelType w:val="multilevel"/>
    <w:tmpl w:val="A6CE9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8F2A20"/>
    <w:multiLevelType w:val="hybridMultilevel"/>
    <w:tmpl w:val="9F6C9132"/>
    <w:lvl w:ilvl="0" w:tplc="CC64CC88">
      <w:start w:val="1"/>
      <w:numFmt w:val="decimal"/>
      <w:lvlText w:val="%1."/>
      <w:lvlJc w:val="left"/>
      <w:pPr>
        <w:ind w:left="1378" w:hanging="360"/>
      </w:pPr>
      <w:rPr>
        <w:rFonts w:ascii="Times New Roman" w:eastAsia="Times New Roman" w:hAnsi="Times New Roman" w:cs="Times New Roman"/>
      </w:rPr>
    </w:lvl>
    <w:lvl w:ilvl="1" w:tplc="04190019" w:tentative="1">
      <w:start w:val="1"/>
      <w:numFmt w:val="lowerLetter"/>
      <w:lvlText w:val="%2."/>
      <w:lvlJc w:val="left"/>
      <w:pPr>
        <w:ind w:left="2098" w:hanging="360"/>
      </w:pPr>
    </w:lvl>
    <w:lvl w:ilvl="2" w:tplc="0419001B" w:tentative="1">
      <w:start w:val="1"/>
      <w:numFmt w:val="lowerRoman"/>
      <w:lvlText w:val="%3."/>
      <w:lvlJc w:val="right"/>
      <w:pPr>
        <w:ind w:left="2818" w:hanging="180"/>
      </w:pPr>
    </w:lvl>
    <w:lvl w:ilvl="3" w:tplc="0419000F" w:tentative="1">
      <w:start w:val="1"/>
      <w:numFmt w:val="decimal"/>
      <w:lvlText w:val="%4."/>
      <w:lvlJc w:val="left"/>
      <w:pPr>
        <w:ind w:left="3538" w:hanging="360"/>
      </w:pPr>
    </w:lvl>
    <w:lvl w:ilvl="4" w:tplc="04190019" w:tentative="1">
      <w:start w:val="1"/>
      <w:numFmt w:val="lowerLetter"/>
      <w:lvlText w:val="%5."/>
      <w:lvlJc w:val="left"/>
      <w:pPr>
        <w:ind w:left="4258" w:hanging="360"/>
      </w:pPr>
    </w:lvl>
    <w:lvl w:ilvl="5" w:tplc="0419001B" w:tentative="1">
      <w:start w:val="1"/>
      <w:numFmt w:val="lowerRoman"/>
      <w:lvlText w:val="%6."/>
      <w:lvlJc w:val="right"/>
      <w:pPr>
        <w:ind w:left="4978" w:hanging="180"/>
      </w:pPr>
    </w:lvl>
    <w:lvl w:ilvl="6" w:tplc="0419000F" w:tentative="1">
      <w:start w:val="1"/>
      <w:numFmt w:val="decimal"/>
      <w:lvlText w:val="%7."/>
      <w:lvlJc w:val="left"/>
      <w:pPr>
        <w:ind w:left="5698" w:hanging="360"/>
      </w:pPr>
    </w:lvl>
    <w:lvl w:ilvl="7" w:tplc="04190019" w:tentative="1">
      <w:start w:val="1"/>
      <w:numFmt w:val="lowerLetter"/>
      <w:lvlText w:val="%8."/>
      <w:lvlJc w:val="left"/>
      <w:pPr>
        <w:ind w:left="6418" w:hanging="360"/>
      </w:pPr>
    </w:lvl>
    <w:lvl w:ilvl="8" w:tplc="0419001B" w:tentative="1">
      <w:start w:val="1"/>
      <w:numFmt w:val="lowerRoman"/>
      <w:lvlText w:val="%9."/>
      <w:lvlJc w:val="right"/>
      <w:pPr>
        <w:ind w:left="7138" w:hanging="180"/>
      </w:pPr>
    </w:lvl>
  </w:abstractNum>
  <w:abstractNum w:abstractNumId="8" w15:restartNumberingAfterBreak="0">
    <w:nsid w:val="33A330A2"/>
    <w:multiLevelType w:val="hybridMultilevel"/>
    <w:tmpl w:val="D7D6DEC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9" w15:restartNumberingAfterBreak="0">
    <w:nsid w:val="39D55B89"/>
    <w:multiLevelType w:val="hybridMultilevel"/>
    <w:tmpl w:val="09FC87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F037B0"/>
    <w:multiLevelType w:val="multilevel"/>
    <w:tmpl w:val="2082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D7AA4"/>
    <w:multiLevelType w:val="multilevel"/>
    <w:tmpl w:val="869C7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1842B6"/>
    <w:multiLevelType w:val="multilevel"/>
    <w:tmpl w:val="F5E6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6041E4"/>
    <w:multiLevelType w:val="multilevel"/>
    <w:tmpl w:val="FC5C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CF4A99"/>
    <w:multiLevelType w:val="multilevel"/>
    <w:tmpl w:val="1D3E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1E3DD4"/>
    <w:multiLevelType w:val="multilevel"/>
    <w:tmpl w:val="52EC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547CE9"/>
    <w:multiLevelType w:val="hybridMultilevel"/>
    <w:tmpl w:val="73ACEC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72500A"/>
    <w:multiLevelType w:val="multilevel"/>
    <w:tmpl w:val="920E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DA6DD7"/>
    <w:multiLevelType w:val="hybridMultilevel"/>
    <w:tmpl w:val="6B3C3BBA"/>
    <w:lvl w:ilvl="0" w:tplc="04190001">
      <w:start w:val="1"/>
      <w:numFmt w:val="bullet"/>
      <w:lvlText w:val=""/>
      <w:lvlJc w:val="left"/>
      <w:pPr>
        <w:ind w:left="2100" w:hanging="360"/>
      </w:pPr>
      <w:rPr>
        <w:rFonts w:ascii="Symbol" w:hAnsi="Symbol" w:hint="default"/>
      </w:rPr>
    </w:lvl>
    <w:lvl w:ilvl="1" w:tplc="04190003" w:tentative="1">
      <w:start w:val="1"/>
      <w:numFmt w:val="bullet"/>
      <w:lvlText w:val="o"/>
      <w:lvlJc w:val="left"/>
      <w:pPr>
        <w:ind w:left="2820" w:hanging="360"/>
      </w:pPr>
      <w:rPr>
        <w:rFonts w:ascii="Courier New" w:hAnsi="Courier New" w:cs="Courier New" w:hint="default"/>
      </w:rPr>
    </w:lvl>
    <w:lvl w:ilvl="2" w:tplc="04190005" w:tentative="1">
      <w:start w:val="1"/>
      <w:numFmt w:val="bullet"/>
      <w:lvlText w:val=""/>
      <w:lvlJc w:val="left"/>
      <w:pPr>
        <w:ind w:left="3540" w:hanging="360"/>
      </w:pPr>
      <w:rPr>
        <w:rFonts w:ascii="Wingdings" w:hAnsi="Wingdings" w:hint="default"/>
      </w:rPr>
    </w:lvl>
    <w:lvl w:ilvl="3" w:tplc="04190001" w:tentative="1">
      <w:start w:val="1"/>
      <w:numFmt w:val="bullet"/>
      <w:lvlText w:val=""/>
      <w:lvlJc w:val="left"/>
      <w:pPr>
        <w:ind w:left="4260" w:hanging="360"/>
      </w:pPr>
      <w:rPr>
        <w:rFonts w:ascii="Symbol" w:hAnsi="Symbol" w:hint="default"/>
      </w:rPr>
    </w:lvl>
    <w:lvl w:ilvl="4" w:tplc="04190003" w:tentative="1">
      <w:start w:val="1"/>
      <w:numFmt w:val="bullet"/>
      <w:lvlText w:val="o"/>
      <w:lvlJc w:val="left"/>
      <w:pPr>
        <w:ind w:left="4980" w:hanging="360"/>
      </w:pPr>
      <w:rPr>
        <w:rFonts w:ascii="Courier New" w:hAnsi="Courier New" w:cs="Courier New" w:hint="default"/>
      </w:rPr>
    </w:lvl>
    <w:lvl w:ilvl="5" w:tplc="04190005" w:tentative="1">
      <w:start w:val="1"/>
      <w:numFmt w:val="bullet"/>
      <w:lvlText w:val=""/>
      <w:lvlJc w:val="left"/>
      <w:pPr>
        <w:ind w:left="5700" w:hanging="360"/>
      </w:pPr>
      <w:rPr>
        <w:rFonts w:ascii="Wingdings" w:hAnsi="Wingdings" w:hint="default"/>
      </w:rPr>
    </w:lvl>
    <w:lvl w:ilvl="6" w:tplc="04190001" w:tentative="1">
      <w:start w:val="1"/>
      <w:numFmt w:val="bullet"/>
      <w:lvlText w:val=""/>
      <w:lvlJc w:val="left"/>
      <w:pPr>
        <w:ind w:left="6420" w:hanging="360"/>
      </w:pPr>
      <w:rPr>
        <w:rFonts w:ascii="Symbol" w:hAnsi="Symbol" w:hint="default"/>
      </w:rPr>
    </w:lvl>
    <w:lvl w:ilvl="7" w:tplc="04190003" w:tentative="1">
      <w:start w:val="1"/>
      <w:numFmt w:val="bullet"/>
      <w:lvlText w:val="o"/>
      <w:lvlJc w:val="left"/>
      <w:pPr>
        <w:ind w:left="7140" w:hanging="360"/>
      </w:pPr>
      <w:rPr>
        <w:rFonts w:ascii="Courier New" w:hAnsi="Courier New" w:cs="Courier New" w:hint="default"/>
      </w:rPr>
    </w:lvl>
    <w:lvl w:ilvl="8" w:tplc="04190005" w:tentative="1">
      <w:start w:val="1"/>
      <w:numFmt w:val="bullet"/>
      <w:lvlText w:val=""/>
      <w:lvlJc w:val="left"/>
      <w:pPr>
        <w:ind w:left="7860" w:hanging="360"/>
      </w:pPr>
      <w:rPr>
        <w:rFonts w:ascii="Wingdings" w:hAnsi="Wingdings" w:hint="default"/>
      </w:rPr>
    </w:lvl>
  </w:abstractNum>
  <w:abstractNum w:abstractNumId="19" w15:restartNumberingAfterBreak="0">
    <w:nsid w:val="7EEA2E4E"/>
    <w:multiLevelType w:val="multilevel"/>
    <w:tmpl w:val="49FE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3"/>
  </w:num>
  <w:num w:numId="3">
    <w:abstractNumId w:val="5"/>
  </w:num>
  <w:num w:numId="4">
    <w:abstractNumId w:val="4"/>
  </w:num>
  <w:num w:numId="5">
    <w:abstractNumId w:val="10"/>
  </w:num>
  <w:num w:numId="6">
    <w:abstractNumId w:val="12"/>
  </w:num>
  <w:num w:numId="7">
    <w:abstractNumId w:val="11"/>
  </w:num>
  <w:num w:numId="8">
    <w:abstractNumId w:val="17"/>
  </w:num>
  <w:num w:numId="9">
    <w:abstractNumId w:val="0"/>
  </w:num>
  <w:num w:numId="10">
    <w:abstractNumId w:val="14"/>
  </w:num>
  <w:num w:numId="11">
    <w:abstractNumId w:val="1"/>
  </w:num>
  <w:num w:numId="12">
    <w:abstractNumId w:val="19"/>
  </w:num>
  <w:num w:numId="13">
    <w:abstractNumId w:val="15"/>
  </w:num>
  <w:num w:numId="14">
    <w:abstractNumId w:val="6"/>
  </w:num>
  <w:num w:numId="15">
    <w:abstractNumId w:val="3"/>
  </w:num>
  <w:num w:numId="16">
    <w:abstractNumId w:val="8"/>
  </w:num>
  <w:num w:numId="17">
    <w:abstractNumId w:val="16"/>
  </w:num>
  <w:num w:numId="18">
    <w:abstractNumId w:val="18"/>
  </w:num>
  <w:num w:numId="19">
    <w:abstractNumId w:val="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B9C"/>
    <w:rsid w:val="00012A65"/>
    <w:rsid w:val="000E5A04"/>
    <w:rsid w:val="000F4130"/>
    <w:rsid w:val="00135675"/>
    <w:rsid w:val="002B7C13"/>
    <w:rsid w:val="00384D96"/>
    <w:rsid w:val="00396A23"/>
    <w:rsid w:val="003F2138"/>
    <w:rsid w:val="004A2EDB"/>
    <w:rsid w:val="004D5047"/>
    <w:rsid w:val="004D5443"/>
    <w:rsid w:val="00505110"/>
    <w:rsid w:val="005B63E2"/>
    <w:rsid w:val="005E32E7"/>
    <w:rsid w:val="005E5DAD"/>
    <w:rsid w:val="006050D8"/>
    <w:rsid w:val="007231EC"/>
    <w:rsid w:val="0072544D"/>
    <w:rsid w:val="007D0DC7"/>
    <w:rsid w:val="007F1B9C"/>
    <w:rsid w:val="00834F91"/>
    <w:rsid w:val="00846DBA"/>
    <w:rsid w:val="00A61E58"/>
    <w:rsid w:val="00A73F54"/>
    <w:rsid w:val="00AC43A0"/>
    <w:rsid w:val="00AD7E5C"/>
    <w:rsid w:val="00B7421C"/>
    <w:rsid w:val="00B86426"/>
    <w:rsid w:val="00BA7409"/>
    <w:rsid w:val="00CB3268"/>
    <w:rsid w:val="00CB3969"/>
    <w:rsid w:val="00CF7066"/>
    <w:rsid w:val="00D07E6E"/>
    <w:rsid w:val="00D5645E"/>
    <w:rsid w:val="00D95117"/>
    <w:rsid w:val="00DF2A6F"/>
    <w:rsid w:val="00EB60B1"/>
    <w:rsid w:val="00F20382"/>
    <w:rsid w:val="00F62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47B9A"/>
  <w15:chartTrackingRefBased/>
  <w15:docId w15:val="{2E1BC956-7A7D-4E5A-BADE-11E5F61C7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624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6247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6247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247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6247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6247F"/>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F624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6247F"/>
    <w:rPr>
      <w:b/>
      <w:bCs/>
    </w:rPr>
  </w:style>
  <w:style w:type="paragraph" w:styleId="a4">
    <w:name w:val="header"/>
    <w:basedOn w:val="a"/>
    <w:link w:val="a5"/>
    <w:uiPriority w:val="99"/>
    <w:unhideWhenUsed/>
    <w:rsid w:val="0072544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544D"/>
  </w:style>
  <w:style w:type="paragraph" w:styleId="a6">
    <w:name w:val="footer"/>
    <w:basedOn w:val="a"/>
    <w:link w:val="a7"/>
    <w:uiPriority w:val="99"/>
    <w:unhideWhenUsed/>
    <w:rsid w:val="0072544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544D"/>
  </w:style>
  <w:style w:type="paragraph" w:styleId="a8">
    <w:name w:val="List Paragraph"/>
    <w:basedOn w:val="a"/>
    <w:uiPriority w:val="34"/>
    <w:qFormat/>
    <w:rsid w:val="00505110"/>
    <w:pPr>
      <w:ind w:left="720"/>
      <w:contextualSpacing/>
    </w:pPr>
  </w:style>
  <w:style w:type="paragraph" w:styleId="a9">
    <w:name w:val="No Spacing"/>
    <w:uiPriority w:val="1"/>
    <w:qFormat/>
    <w:rsid w:val="007D0DC7"/>
    <w:pPr>
      <w:spacing w:after="0" w:line="240" w:lineRule="auto"/>
    </w:pPr>
  </w:style>
  <w:style w:type="paragraph" w:styleId="aa">
    <w:name w:val="Balloon Text"/>
    <w:basedOn w:val="a"/>
    <w:link w:val="ab"/>
    <w:uiPriority w:val="99"/>
    <w:semiHidden/>
    <w:unhideWhenUsed/>
    <w:rsid w:val="004D504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D50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134184">
      <w:bodyDiv w:val="1"/>
      <w:marLeft w:val="0"/>
      <w:marRight w:val="0"/>
      <w:marTop w:val="0"/>
      <w:marBottom w:val="0"/>
      <w:divBdr>
        <w:top w:val="none" w:sz="0" w:space="0" w:color="auto"/>
        <w:left w:val="none" w:sz="0" w:space="0" w:color="auto"/>
        <w:bottom w:val="none" w:sz="0" w:space="0" w:color="auto"/>
        <w:right w:val="none" w:sz="0" w:space="0" w:color="auto"/>
      </w:divBdr>
      <w:divsChild>
        <w:div w:id="1750272826">
          <w:marLeft w:val="660"/>
          <w:marRight w:val="660"/>
          <w:marTop w:val="0"/>
          <w:marBottom w:val="360"/>
          <w:divBdr>
            <w:top w:val="none" w:sz="0" w:space="0" w:color="auto"/>
            <w:left w:val="none" w:sz="0" w:space="0" w:color="auto"/>
            <w:bottom w:val="none" w:sz="0" w:space="0" w:color="auto"/>
            <w:right w:val="none" w:sz="0" w:space="0" w:color="auto"/>
          </w:divBdr>
          <w:divsChild>
            <w:div w:id="2108846831">
              <w:marLeft w:val="0"/>
              <w:marRight w:val="0"/>
              <w:marTop w:val="0"/>
              <w:marBottom w:val="0"/>
              <w:divBdr>
                <w:top w:val="none" w:sz="0" w:space="0" w:color="auto"/>
                <w:left w:val="none" w:sz="0" w:space="0" w:color="auto"/>
                <w:bottom w:val="none" w:sz="0" w:space="0" w:color="auto"/>
                <w:right w:val="none" w:sz="0" w:space="0" w:color="auto"/>
              </w:divBdr>
              <w:divsChild>
                <w:div w:id="1284120985">
                  <w:marLeft w:val="0"/>
                  <w:marRight w:val="0"/>
                  <w:marTop w:val="0"/>
                  <w:marBottom w:val="0"/>
                  <w:divBdr>
                    <w:top w:val="none" w:sz="0" w:space="0" w:color="auto"/>
                    <w:left w:val="none" w:sz="0" w:space="0" w:color="auto"/>
                    <w:bottom w:val="none" w:sz="0" w:space="0" w:color="auto"/>
                    <w:right w:val="none" w:sz="0" w:space="0" w:color="auto"/>
                  </w:divBdr>
                  <w:divsChild>
                    <w:div w:id="15157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740084">
      <w:bodyDiv w:val="1"/>
      <w:marLeft w:val="0"/>
      <w:marRight w:val="0"/>
      <w:marTop w:val="0"/>
      <w:marBottom w:val="0"/>
      <w:divBdr>
        <w:top w:val="none" w:sz="0" w:space="0" w:color="auto"/>
        <w:left w:val="none" w:sz="0" w:space="0" w:color="auto"/>
        <w:bottom w:val="none" w:sz="0" w:space="0" w:color="auto"/>
        <w:right w:val="none" w:sz="0" w:space="0" w:color="auto"/>
      </w:divBdr>
      <w:divsChild>
        <w:div w:id="1685017924">
          <w:marLeft w:val="0"/>
          <w:marRight w:val="0"/>
          <w:marTop w:val="0"/>
          <w:marBottom w:val="0"/>
          <w:divBdr>
            <w:top w:val="none" w:sz="0" w:space="0" w:color="auto"/>
            <w:left w:val="none" w:sz="0" w:space="0" w:color="auto"/>
            <w:bottom w:val="none" w:sz="0" w:space="0" w:color="auto"/>
            <w:right w:val="none" w:sz="0" w:space="0" w:color="auto"/>
          </w:divBdr>
          <w:divsChild>
            <w:div w:id="8838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20FF7-A667-4354-B0CB-A9B4DD170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14</Pages>
  <Words>2697</Words>
  <Characters>15375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evg.k.mihailov@yandex.ru</dc:creator>
  <cp:keywords/>
  <dc:description/>
  <cp:lastModifiedBy>user</cp:lastModifiedBy>
  <cp:revision>17</cp:revision>
  <cp:lastPrinted>2026-03-06T03:16:00Z</cp:lastPrinted>
  <dcterms:created xsi:type="dcterms:W3CDTF">2026-03-02T04:05:00Z</dcterms:created>
  <dcterms:modified xsi:type="dcterms:W3CDTF">2026-03-06T03:16:00Z</dcterms:modified>
</cp:coreProperties>
</file>