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E2E" w:rsidRDefault="00401E2E" w:rsidP="00401E2E">
      <w:pPr>
        <w:pStyle w:val="a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bookmarkStart w:id="0" w:name="_GoBack"/>
      <w:bookmarkEnd w:id="0"/>
      <w:r w:rsidRPr="002D1D3B">
        <w:rPr>
          <w:b/>
          <w:sz w:val="28"/>
          <w:szCs w:val="28"/>
        </w:rPr>
        <w:t>Основные закономерности роста и развития человека</w:t>
      </w:r>
      <w:r>
        <w:rPr>
          <w:b/>
          <w:sz w:val="28"/>
          <w:szCs w:val="28"/>
        </w:rPr>
        <w:t>»</w:t>
      </w:r>
    </w:p>
    <w:p w:rsidR="00401E2E" w:rsidRPr="007560FB" w:rsidRDefault="00401E2E" w:rsidP="00401E2E">
      <w:pPr>
        <w:pStyle w:val="a3"/>
        <w:spacing w:line="360" w:lineRule="auto"/>
        <w:jc w:val="center"/>
        <w:rPr>
          <w:b/>
          <w:sz w:val="28"/>
          <w:szCs w:val="28"/>
        </w:rPr>
      </w:pPr>
      <w:r w:rsidRPr="007560FB">
        <w:rPr>
          <w:b/>
          <w:color w:val="000000"/>
          <w:sz w:val="28"/>
          <w:szCs w:val="28"/>
        </w:rPr>
        <w:t xml:space="preserve">Автор: </w:t>
      </w:r>
      <w:r>
        <w:rPr>
          <w:b/>
          <w:color w:val="000000"/>
          <w:sz w:val="28"/>
          <w:szCs w:val="28"/>
        </w:rPr>
        <w:t xml:space="preserve">преподаватель </w:t>
      </w:r>
      <w:r w:rsidRPr="007560FB">
        <w:rPr>
          <w:b/>
          <w:color w:val="000000"/>
          <w:sz w:val="28"/>
          <w:szCs w:val="28"/>
        </w:rPr>
        <w:t>Христова Екатерина Александровна</w:t>
      </w:r>
    </w:p>
    <w:p w:rsidR="00401E2E" w:rsidRPr="00401E2E" w:rsidRDefault="00401E2E" w:rsidP="00401E2E">
      <w:pPr>
        <w:spacing w:after="200" w:line="300" w:lineRule="auto"/>
        <w:jc w:val="center"/>
        <w:rPr>
          <w:b/>
          <w:color w:val="000000"/>
          <w:szCs w:val="28"/>
        </w:rPr>
      </w:pPr>
      <w:r w:rsidRPr="007560FB">
        <w:rPr>
          <w:b/>
          <w:color w:val="000000"/>
          <w:szCs w:val="28"/>
        </w:rPr>
        <w:t xml:space="preserve">Муниципальное бюджетное учреждение «Детская музыкальная школа №3 им. Н. К. </w:t>
      </w:r>
      <w:proofErr w:type="spellStart"/>
      <w:r w:rsidRPr="007560FB">
        <w:rPr>
          <w:b/>
          <w:color w:val="000000"/>
          <w:szCs w:val="28"/>
        </w:rPr>
        <w:t>Гусельникова</w:t>
      </w:r>
      <w:proofErr w:type="spellEnd"/>
      <w:r w:rsidRPr="007560FB">
        <w:rPr>
          <w:b/>
          <w:color w:val="000000"/>
          <w:szCs w:val="28"/>
        </w:rPr>
        <w:t>»</w:t>
      </w:r>
    </w:p>
    <w:p w:rsidR="00401E2E" w:rsidRPr="00624D4E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624D4E">
        <w:rPr>
          <w:szCs w:val="28"/>
        </w:rPr>
        <w:t>Рост и развитие ребенка, т.е. количественные и качественные изменения тесно взаимосвязаны друг с другом. Постепенные количественные и качественные изменения, происходящие в процессе роста организма, приводят к появлению у ребенка новых качественных особенностей.</w:t>
      </w:r>
    </w:p>
    <w:p w:rsidR="00401E2E" w:rsidRPr="00624D4E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624D4E">
        <w:rPr>
          <w:b/>
          <w:bCs/>
          <w:i/>
          <w:iCs/>
          <w:szCs w:val="28"/>
        </w:rPr>
        <w:t xml:space="preserve">Рост </w:t>
      </w:r>
      <w:r w:rsidRPr="00624D4E">
        <w:rPr>
          <w:i/>
          <w:iCs/>
          <w:szCs w:val="28"/>
        </w:rPr>
        <w:t xml:space="preserve">— </w:t>
      </w:r>
      <w:r w:rsidRPr="00624D4E">
        <w:rPr>
          <w:szCs w:val="28"/>
        </w:rPr>
        <w:t>это количественное увеличение биомассы организма за счет увеличения геометрических размеров и массы отдельных его клеток или увеличения числа клеток благодаря их делению.</w:t>
      </w:r>
    </w:p>
    <w:p w:rsidR="00401E2E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624D4E">
        <w:rPr>
          <w:b/>
          <w:bCs/>
          <w:i/>
          <w:iCs/>
          <w:szCs w:val="28"/>
        </w:rPr>
        <w:t>Развитие</w:t>
      </w:r>
      <w:r w:rsidRPr="00624D4E">
        <w:rPr>
          <w:i/>
          <w:iCs/>
          <w:szCs w:val="28"/>
        </w:rPr>
        <w:t xml:space="preserve"> </w:t>
      </w:r>
      <w:r w:rsidRPr="00624D4E">
        <w:rPr>
          <w:szCs w:val="28"/>
        </w:rPr>
        <w:t>— это качественные преобразования в многоклеточ</w:t>
      </w:r>
      <w:r w:rsidRPr="00624D4E">
        <w:rPr>
          <w:szCs w:val="28"/>
        </w:rPr>
        <w:softHyphen/>
        <w:t xml:space="preserve">ном организме, которые протекают за счет </w:t>
      </w:r>
      <w:proofErr w:type="spellStart"/>
      <w:r w:rsidRPr="00624D4E">
        <w:rPr>
          <w:iCs/>
          <w:szCs w:val="28"/>
        </w:rPr>
        <w:t>дифференцировочных</w:t>
      </w:r>
      <w:proofErr w:type="spellEnd"/>
      <w:r w:rsidRPr="00624D4E">
        <w:rPr>
          <w:iCs/>
          <w:szCs w:val="28"/>
        </w:rPr>
        <w:t xml:space="preserve"> процессов</w:t>
      </w:r>
      <w:r w:rsidRPr="00624D4E">
        <w:rPr>
          <w:i/>
          <w:iCs/>
          <w:szCs w:val="28"/>
        </w:rPr>
        <w:t xml:space="preserve"> </w:t>
      </w:r>
      <w:r w:rsidRPr="00624D4E">
        <w:rPr>
          <w:szCs w:val="28"/>
        </w:rPr>
        <w:t>(увеличения разнообразия клеточных структур) и при</w:t>
      </w:r>
      <w:r w:rsidRPr="00624D4E">
        <w:rPr>
          <w:szCs w:val="28"/>
        </w:rPr>
        <w:softHyphen/>
        <w:t>водят к качественным и количественным изменениям функций организма.</w:t>
      </w:r>
    </w:p>
    <w:p w:rsidR="00401E2E" w:rsidRPr="00442F38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442F38">
        <w:rPr>
          <w:szCs w:val="28"/>
        </w:rPr>
        <w:t>Рост  и развитие протекают тем интенсивнее, чем моложе ребенок: рост при рождении удваивается к 4,5-5 годам; утраивается к 14-15 годам; в младшем школьном возрасте длина тела увеличивается в среднем на 4-</w:t>
      </w:r>
      <w:smartTag w:uri="urn:schemas-microsoft-com:office:smarttags" w:element="metricconverter">
        <w:smartTagPr>
          <w:attr w:name="ProductID" w:val="5 см"/>
        </w:smartTagPr>
        <w:r w:rsidRPr="00442F38">
          <w:rPr>
            <w:szCs w:val="28"/>
          </w:rPr>
          <w:t>5 см</w:t>
        </w:r>
      </w:smartTag>
      <w:r w:rsidRPr="00442F38">
        <w:rPr>
          <w:szCs w:val="28"/>
        </w:rPr>
        <w:t>. В период полового созревания величина годового прироста длины — 6-</w:t>
      </w:r>
      <w:smartTag w:uri="urn:schemas-microsoft-com:office:smarttags" w:element="metricconverter">
        <w:smartTagPr>
          <w:attr w:name="ProductID" w:val="8 см"/>
        </w:smartTagPr>
        <w:r w:rsidRPr="00442F38">
          <w:rPr>
            <w:szCs w:val="28"/>
          </w:rPr>
          <w:t>8 см</w:t>
        </w:r>
      </w:smartTag>
      <w:r w:rsidRPr="00442F38">
        <w:rPr>
          <w:szCs w:val="28"/>
        </w:rPr>
        <w:t>.</w:t>
      </w:r>
    </w:p>
    <w:p w:rsidR="00401E2E" w:rsidRDefault="00401E2E" w:rsidP="00401E2E">
      <w:pPr>
        <w:spacing w:before="100" w:beforeAutospacing="1" w:line="360" w:lineRule="auto"/>
        <w:jc w:val="both"/>
        <w:rPr>
          <w:color w:val="000000"/>
          <w:szCs w:val="28"/>
        </w:rPr>
      </w:pPr>
      <w:r w:rsidRPr="00090E8C">
        <w:rPr>
          <w:color w:val="000000"/>
          <w:szCs w:val="28"/>
        </w:rPr>
        <w:t>В   различные возрастные периоды  отдельные системы ребенка  наиболее чувствительны к развитию, эти периоды называют сенситивными  (</w:t>
      </w:r>
      <w:proofErr w:type="spellStart"/>
      <w:r w:rsidRPr="00090E8C">
        <w:rPr>
          <w:color w:val="000000"/>
          <w:szCs w:val="28"/>
          <w:lang w:val="en-US"/>
        </w:rPr>
        <w:t>sensus</w:t>
      </w:r>
      <w:proofErr w:type="spellEnd"/>
      <w:r w:rsidRPr="00090E8C">
        <w:rPr>
          <w:color w:val="000000"/>
          <w:szCs w:val="28"/>
        </w:rPr>
        <w:t xml:space="preserve"> — чувство) или критическими (например, критическим периодом для развития речи является возраст до 5 — 6  лет).  До 10 лет  процессы роста и развития не имеют резких половых различий, хотя девочки в некоторой степени обгоняют мальчиков. После 10 лет эти различия выражены в большей степени и девушки </w:t>
      </w:r>
      <w:r w:rsidRPr="00090E8C">
        <w:rPr>
          <w:color w:val="000000"/>
          <w:szCs w:val="28"/>
        </w:rPr>
        <w:lastRenderedPageBreak/>
        <w:t>приходят к функциональному уровню взрослого организма на 1 — 3 года раньше юношей.</w:t>
      </w:r>
    </w:p>
    <w:p w:rsidR="00401E2E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442F38">
        <w:rPr>
          <w:szCs w:val="28"/>
        </w:rPr>
        <w:t xml:space="preserve">Закономерности роста и развития: </w:t>
      </w:r>
    </w:p>
    <w:p w:rsidR="00401E2E" w:rsidRPr="00442F38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442F38">
        <w:rPr>
          <w:b/>
          <w:bCs/>
          <w:iCs/>
          <w:szCs w:val="28"/>
        </w:rPr>
        <w:t>Необратимость</w:t>
      </w:r>
      <w:r w:rsidRPr="00442F38">
        <w:rPr>
          <w:b/>
          <w:bCs/>
          <w:i/>
          <w:iCs/>
          <w:szCs w:val="28"/>
        </w:rPr>
        <w:t>.</w:t>
      </w:r>
      <w:r w:rsidRPr="00442F38">
        <w:rPr>
          <w:b/>
          <w:bCs/>
          <w:szCs w:val="28"/>
        </w:rPr>
        <w:t xml:space="preserve"> </w:t>
      </w:r>
      <w:r w:rsidRPr="00442F38">
        <w:rPr>
          <w:szCs w:val="28"/>
        </w:rPr>
        <w:t>Человек не может вернуться к тем особенностям строения, которые были у него в детстве или младенчестве.</w:t>
      </w:r>
      <w:r w:rsidRPr="00442F38">
        <w:rPr>
          <w:b/>
          <w:bCs/>
          <w:szCs w:val="28"/>
        </w:rPr>
        <w:t> </w:t>
      </w:r>
    </w:p>
    <w:p w:rsidR="00401E2E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442F38">
        <w:rPr>
          <w:b/>
          <w:bCs/>
          <w:iCs/>
          <w:szCs w:val="28"/>
        </w:rPr>
        <w:t>Постепенност</w:t>
      </w:r>
      <w:r w:rsidRPr="00BE7741">
        <w:rPr>
          <w:b/>
          <w:bCs/>
          <w:iCs/>
          <w:szCs w:val="28"/>
        </w:rPr>
        <w:t>ь</w:t>
      </w:r>
      <w:r w:rsidRPr="00442F38">
        <w:rPr>
          <w:b/>
          <w:bCs/>
          <w:i/>
          <w:iCs/>
          <w:szCs w:val="28"/>
        </w:rPr>
        <w:t>.</w:t>
      </w:r>
      <w:r w:rsidRPr="00442F38">
        <w:rPr>
          <w:b/>
          <w:bCs/>
          <w:szCs w:val="28"/>
        </w:rPr>
        <w:t xml:space="preserve"> </w:t>
      </w:r>
      <w:r w:rsidRPr="00442F38">
        <w:rPr>
          <w:szCs w:val="28"/>
        </w:rPr>
        <w:t xml:space="preserve">Человек в своем развитии проходит ряд этапов, совершающих последовательно один за другим. Пропустить какой-либо из этапов при нормальном развитии организм не может. Так, прежде чем прорежутся постоянные зубы, у человека должны появиться, а затем через определенное время выпасть молочные зубы. </w:t>
      </w:r>
    </w:p>
    <w:p w:rsidR="00401E2E" w:rsidRPr="00442F38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>
        <w:rPr>
          <w:rStyle w:val="a4"/>
        </w:rPr>
        <w:t xml:space="preserve">Цикличность. </w:t>
      </w:r>
      <w:r>
        <w:t>У человека и, возможно, у человекообразных обезьян существуют периоды активизации и торможения роста. Активизация роста наблюдается до рождения и в первые месяцы жизни, в 6-7 лет (</w:t>
      </w:r>
      <w:proofErr w:type="spellStart"/>
      <w:r>
        <w:t>полуростовой</w:t>
      </w:r>
      <w:proofErr w:type="spellEnd"/>
      <w:r>
        <w:t xml:space="preserve"> скачок) и 11 - 14 лет (ростовой скачок). В промежутках между этими периодами фиксируется некоторое торможение роста. Также обнаружена сезонность ростовых процессов, увеличение длины тела происходит в основном в летние месяцы, а веса — осенью.</w:t>
      </w:r>
    </w:p>
    <w:p w:rsidR="00401E2E" w:rsidRPr="00442F38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proofErr w:type="spellStart"/>
      <w:r w:rsidRPr="00442F38">
        <w:rPr>
          <w:b/>
          <w:bCs/>
          <w:iCs/>
          <w:szCs w:val="28"/>
        </w:rPr>
        <w:t>Гетерохронность</w:t>
      </w:r>
      <w:proofErr w:type="spellEnd"/>
      <w:r w:rsidRPr="00442F38">
        <w:rPr>
          <w:b/>
          <w:bCs/>
          <w:szCs w:val="28"/>
        </w:rPr>
        <w:t xml:space="preserve"> - </w:t>
      </w:r>
      <w:r w:rsidRPr="00442F38">
        <w:rPr>
          <w:szCs w:val="28"/>
        </w:rPr>
        <w:t>изменение пропорций тела с возрастом</w:t>
      </w:r>
      <w:proofErr w:type="gramStart"/>
      <w:r w:rsidRPr="00442F38">
        <w:rPr>
          <w:szCs w:val="28"/>
        </w:rPr>
        <w:t>.</w:t>
      </w:r>
      <w:proofErr w:type="gramEnd"/>
      <w:r w:rsidRPr="00442F38">
        <w:rPr>
          <w:szCs w:val="28"/>
        </w:rPr>
        <w:t> </w:t>
      </w:r>
      <w:r w:rsidRPr="00442F38">
        <w:rPr>
          <w:b/>
          <w:bCs/>
          <w:szCs w:val="28"/>
        </w:rPr>
        <w:t xml:space="preserve"> </w:t>
      </w:r>
      <w:r w:rsidRPr="00442F38">
        <w:rPr>
          <w:szCs w:val="28"/>
        </w:rPr>
        <w:t>(</w:t>
      </w:r>
      <w:proofErr w:type="gramStart"/>
      <w:r w:rsidRPr="00442F38">
        <w:rPr>
          <w:szCs w:val="28"/>
        </w:rPr>
        <w:t>о</w:t>
      </w:r>
      <w:proofErr w:type="gramEnd"/>
      <w:r w:rsidRPr="00442F38">
        <w:rPr>
          <w:szCs w:val="28"/>
        </w:rPr>
        <w:t xml:space="preserve">т греч. — другой, — время) — рост и развитие всех органов и физиологических систем организма детей и подростков происходит </w:t>
      </w:r>
      <w:proofErr w:type="spellStart"/>
      <w:r w:rsidRPr="00442F38">
        <w:rPr>
          <w:szCs w:val="28"/>
        </w:rPr>
        <w:t>гетерохронно</w:t>
      </w:r>
      <w:proofErr w:type="spellEnd"/>
      <w:r w:rsidRPr="00442F38">
        <w:rPr>
          <w:szCs w:val="28"/>
        </w:rPr>
        <w:t xml:space="preserve"> (то есть не одновременно и неравномерно). Порядок развития и совершенствования органов зависит от их «нужности» и «полезности» для организма ребенка. </w:t>
      </w:r>
    </w:p>
    <w:p w:rsidR="00401E2E" w:rsidRPr="00442F38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442F38">
        <w:rPr>
          <w:b/>
          <w:bCs/>
          <w:iCs/>
          <w:szCs w:val="28"/>
        </w:rPr>
        <w:t>Гармоничность</w:t>
      </w:r>
      <w:r w:rsidRPr="00442F38">
        <w:rPr>
          <w:b/>
          <w:bCs/>
          <w:szCs w:val="28"/>
        </w:rPr>
        <w:t xml:space="preserve"> </w:t>
      </w:r>
      <w:r w:rsidRPr="00442F38">
        <w:rPr>
          <w:szCs w:val="28"/>
        </w:rPr>
        <w:t>развития характеризуется тем, что на каждом возрастном этапе онтогенеза функциональные возможности организма детей и подростков соответствуют требованиям, предъявляемым к ним со стороны окружающей среды.</w:t>
      </w:r>
    </w:p>
    <w:p w:rsidR="00401E2E" w:rsidRPr="00442F38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624D4E">
        <w:rPr>
          <w:szCs w:val="28"/>
        </w:rPr>
        <w:lastRenderedPageBreak/>
        <w:t>Физическое развитие, как один из основных критериев здоровья, характеризуется интенсификацией ростовых процессов и их замедлением, наступлением половой зрелости и формирования дефинитивных размеров тела, тесно связано с адаптационным резервом детского организма, расходуемым на достаточн</w:t>
      </w:r>
      <w:r>
        <w:rPr>
          <w:szCs w:val="28"/>
        </w:rPr>
        <w:t xml:space="preserve">о длительном отрезке онтогенеза - </w:t>
      </w:r>
      <w:r w:rsidRPr="00442F38">
        <w:rPr>
          <w:szCs w:val="28"/>
        </w:rPr>
        <w:t>процесса индивидуального развития организма с момента зарождения до смерти.</w:t>
      </w:r>
    </w:p>
    <w:p w:rsidR="00401E2E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624D4E">
        <w:rPr>
          <w:szCs w:val="28"/>
        </w:rPr>
        <w:t xml:space="preserve">В антропологическом плане, физическое развитие понимается как комплекс морфофункциональных свойств, определяющих запас физических сил организма. В гигиенической трактовке, физическое развитие выступает как интегральный итог воздействия на организм факторов окружающей среды, отражающий комфортность его существования в этой среде. </w:t>
      </w:r>
    </w:p>
    <w:p w:rsidR="00401E2E" w:rsidRPr="00624D4E" w:rsidRDefault="00401E2E" w:rsidP="00401E2E">
      <w:pPr>
        <w:spacing w:before="100" w:beforeAutospacing="1" w:after="100" w:afterAutospacing="1" w:line="360" w:lineRule="auto"/>
        <w:jc w:val="both"/>
        <w:rPr>
          <w:szCs w:val="28"/>
        </w:rPr>
      </w:pPr>
      <w:r w:rsidRPr="00624D4E">
        <w:rPr>
          <w:b/>
          <w:szCs w:val="28"/>
        </w:rPr>
        <w:t>Физическое развитие</w:t>
      </w:r>
      <w:r w:rsidRPr="00624D4E">
        <w:rPr>
          <w:szCs w:val="28"/>
        </w:rPr>
        <w:t xml:space="preserve"> - это совокупность морфологических и функциональных признаков в их взаимосвязи и зависимости от окружающих условий, характеризующих процесс созревания и функционирования организма в каждый данный момент времени.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По темпам физического и психического развития среди сверстников по паспортному возрасту существуют значительные различия. </w:t>
      </w:r>
      <w:r w:rsidRPr="000878CD">
        <w:rPr>
          <w:iCs/>
          <w:color w:val="000000"/>
          <w:szCs w:val="28"/>
        </w:rPr>
        <w:t>Возраст развития или биологический возраст</w:t>
      </w:r>
      <w:r w:rsidRPr="000878CD">
        <w:rPr>
          <w:color w:val="000000"/>
          <w:szCs w:val="28"/>
        </w:rPr>
        <w:t> </w:t>
      </w:r>
      <w:r w:rsidRPr="00090E8C">
        <w:rPr>
          <w:color w:val="000000"/>
          <w:szCs w:val="28"/>
        </w:rPr>
        <w:t>– понятие, отражающее степень морфологического и физиологического состояния организма. Биологический возраст зависит от наследственности и условий среды и образа жизни человека. Моложе своего возраста по паспорту становятся те люди, у которых здоровый образ жизни сочетается с положительной наследственностью. Критериями оценки биологического возраста являются: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1) половая зрелость (степень развития вторичных половых признаков);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2) скелетная зрелость (сроки и степень окостенения костей скелета);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3) зубная зрелость (сроки прорезывания молочных и постоянных зубов, стертость зубов);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lastRenderedPageBreak/>
        <w:t>4) конституция человека;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5) уровень развития психофизиологических функций;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6) возрастные изменения физиологических систем;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7) степень развития мышечной системы (мышечная сила, выносливость, координация движений);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8) антропометрические показатели.</w:t>
      </w:r>
    </w:p>
    <w:p w:rsidR="00401E2E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Женщины в отличие от мужчин стареют медленнее и живут дольше в среднем на 6 – 8 лет.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Наряду с типичным  развитием, характерным для большинства детей каждого возрастного периода, нередко встречаются и отклонения в развитии, которые проявляются в  </w:t>
      </w:r>
      <w:r w:rsidRPr="00F04A59">
        <w:rPr>
          <w:iCs/>
          <w:color w:val="000000"/>
          <w:szCs w:val="28"/>
        </w:rPr>
        <w:t>акселерации</w:t>
      </w:r>
      <w:r w:rsidRPr="00090E8C">
        <w:rPr>
          <w:color w:val="000000"/>
          <w:szCs w:val="28"/>
        </w:rPr>
        <w:t>  или </w:t>
      </w:r>
      <w:r w:rsidRPr="00F04A59">
        <w:rPr>
          <w:iCs/>
          <w:color w:val="000000"/>
          <w:szCs w:val="28"/>
        </w:rPr>
        <w:t>ретардации.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b/>
          <w:bCs/>
          <w:color w:val="000000"/>
          <w:szCs w:val="28"/>
        </w:rPr>
        <w:t>Акселерация </w:t>
      </w:r>
      <w:r w:rsidRPr="00090E8C">
        <w:rPr>
          <w:color w:val="000000"/>
          <w:szCs w:val="28"/>
        </w:rPr>
        <w:t>— ускорение роста и развития  организма в постнатальный период. Различают эпохальную и внутригрупповую акселерацию.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Эпохальная акселерация  отмечена в   начале </w:t>
      </w:r>
      <w:r w:rsidRPr="00090E8C">
        <w:rPr>
          <w:color w:val="000000"/>
          <w:szCs w:val="28"/>
          <w:lang w:val="en-US"/>
        </w:rPr>
        <w:t>XX </w:t>
      </w:r>
      <w:r w:rsidRPr="00090E8C">
        <w:rPr>
          <w:color w:val="000000"/>
          <w:szCs w:val="28"/>
        </w:rPr>
        <w:t>века в индустриально развитых странах. Темпы роста и созревания детей значительно ускорились по  сравнению с </w:t>
      </w:r>
      <w:r w:rsidRPr="00090E8C">
        <w:rPr>
          <w:color w:val="000000"/>
          <w:szCs w:val="28"/>
          <w:lang w:val="en-US"/>
        </w:rPr>
        <w:t>XIX </w:t>
      </w:r>
      <w:r w:rsidRPr="00090E8C">
        <w:rPr>
          <w:color w:val="000000"/>
          <w:szCs w:val="28"/>
        </w:rPr>
        <w:t>веком. Массовые обследования физического развития детей и подростков показали, что   акселерация охватывает весь организм. В </w:t>
      </w:r>
      <w:r w:rsidRPr="00090E8C">
        <w:rPr>
          <w:color w:val="000000"/>
          <w:szCs w:val="28"/>
          <w:lang w:val="en-US"/>
        </w:rPr>
        <w:t>XX </w:t>
      </w:r>
      <w:r w:rsidRPr="00090E8C">
        <w:rPr>
          <w:color w:val="000000"/>
          <w:szCs w:val="28"/>
        </w:rPr>
        <w:t xml:space="preserve">веке у новорожденных длина тела стала больше на 2 — </w:t>
      </w:r>
      <w:smartTag w:uri="urn:schemas-microsoft-com:office:smarttags" w:element="metricconverter">
        <w:smartTagPr>
          <w:attr w:name="ProductID" w:val="2,5 см"/>
        </w:smartTagPr>
        <w:r w:rsidRPr="00090E8C">
          <w:rPr>
            <w:color w:val="000000"/>
            <w:szCs w:val="28"/>
          </w:rPr>
          <w:t>2,5 см</w:t>
        </w:r>
      </w:smartTag>
      <w:r w:rsidRPr="00090E8C">
        <w:rPr>
          <w:color w:val="000000"/>
          <w:szCs w:val="28"/>
        </w:rPr>
        <w:t xml:space="preserve">, масса — на 500 и более грамм.  В целом за 100 лет длина тела у дошкольников увеличилась на 10 —12 см, а у школьников — на 10 — </w:t>
      </w:r>
      <w:smartTag w:uri="urn:schemas-microsoft-com:office:smarttags" w:element="metricconverter">
        <w:smartTagPr>
          <w:attr w:name="ProductID" w:val="15 см"/>
        </w:smartTagPr>
        <w:r w:rsidRPr="00090E8C">
          <w:rPr>
            <w:color w:val="000000"/>
            <w:szCs w:val="28"/>
          </w:rPr>
          <w:t>15 см</w:t>
        </w:r>
      </w:smartTag>
      <w:r w:rsidRPr="00090E8C">
        <w:rPr>
          <w:color w:val="000000"/>
          <w:szCs w:val="28"/>
        </w:rPr>
        <w:t>. Половое созревание  наступает в среднем на 2 года раньше, чем </w:t>
      </w:r>
      <w:r w:rsidRPr="00090E8C">
        <w:rPr>
          <w:color w:val="000000"/>
          <w:szCs w:val="28"/>
          <w:lang w:val="en-US"/>
        </w:rPr>
        <w:t>XIX </w:t>
      </w:r>
      <w:r w:rsidRPr="00090E8C">
        <w:rPr>
          <w:color w:val="000000"/>
          <w:szCs w:val="28"/>
        </w:rPr>
        <w:t xml:space="preserve">веке. Ускорение коснулось и двигательных функций, современные подростки и молодые люди быстрее бегают, выше и дальше прыгают,  большее </w:t>
      </w:r>
      <w:proofErr w:type="gramStart"/>
      <w:r w:rsidRPr="00090E8C">
        <w:rPr>
          <w:color w:val="000000"/>
          <w:szCs w:val="28"/>
        </w:rPr>
        <w:t>количество</w:t>
      </w:r>
      <w:proofErr w:type="gramEnd"/>
      <w:r w:rsidRPr="00090E8C">
        <w:rPr>
          <w:color w:val="000000"/>
          <w:szCs w:val="28"/>
        </w:rPr>
        <w:t xml:space="preserve"> раз подтягиваются на турнике и т. д. Акселерация физического развития стимулировала и психическое развитие </w:t>
      </w:r>
      <w:r w:rsidRPr="00090E8C">
        <w:rPr>
          <w:color w:val="000000"/>
          <w:szCs w:val="28"/>
        </w:rPr>
        <w:lastRenderedPageBreak/>
        <w:t>детей, но в определенной степени ускорение психического развития обусловлено и научно-техническим прогрессом.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Физиологические механизмы эпохальной акселерации до конца не выяснены, предложено несколько гипотез, вскрывающих причины акселерации:</w:t>
      </w:r>
    </w:p>
    <w:p w:rsidR="00401E2E" w:rsidRPr="00090E8C" w:rsidRDefault="00401E2E" w:rsidP="00401E2E">
      <w:pPr>
        <w:spacing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 xml:space="preserve">1. </w:t>
      </w:r>
      <w:r>
        <w:rPr>
          <w:color w:val="000000"/>
          <w:szCs w:val="28"/>
        </w:rPr>
        <w:t xml:space="preserve">  </w:t>
      </w:r>
      <w:r w:rsidRPr="00090E8C">
        <w:rPr>
          <w:color w:val="000000"/>
          <w:szCs w:val="28"/>
        </w:rPr>
        <w:t>Изменение характера питания: современный человек потребляет больше мяса, овощей, фруктов; принимает много лекарств, и особенно антибиотиков, которые в животноводстве используются для увеличения массы тела у скота.</w:t>
      </w:r>
    </w:p>
    <w:p w:rsidR="00401E2E" w:rsidRPr="00090E8C" w:rsidRDefault="00401E2E" w:rsidP="00401E2E">
      <w:pPr>
        <w:spacing w:line="360" w:lineRule="auto"/>
        <w:jc w:val="both"/>
        <w:rPr>
          <w:szCs w:val="28"/>
        </w:rPr>
      </w:pPr>
      <w:r>
        <w:rPr>
          <w:color w:val="000000"/>
          <w:szCs w:val="28"/>
        </w:rPr>
        <w:t xml:space="preserve">2. </w:t>
      </w:r>
      <w:r w:rsidRPr="00090E8C">
        <w:rPr>
          <w:color w:val="000000"/>
          <w:szCs w:val="28"/>
        </w:rPr>
        <w:t>Циклические космические изменения солнечной активности, ультрафиолетового облучения, увеличение радиационного фона Земли;</w:t>
      </w:r>
    </w:p>
    <w:p w:rsidR="00401E2E" w:rsidRPr="00090E8C" w:rsidRDefault="00401E2E" w:rsidP="00401E2E">
      <w:pPr>
        <w:spacing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 xml:space="preserve">3. </w:t>
      </w:r>
      <w:r>
        <w:rPr>
          <w:color w:val="000000"/>
          <w:szCs w:val="28"/>
        </w:rPr>
        <w:t xml:space="preserve">  </w:t>
      </w:r>
      <w:r w:rsidRPr="00090E8C">
        <w:rPr>
          <w:color w:val="000000"/>
          <w:szCs w:val="28"/>
        </w:rPr>
        <w:t>Большое количество смешанных браков между людьми из различных регионов, что приводит к обновлению генофонда, умножению генетических различий;</w:t>
      </w:r>
    </w:p>
    <w:p w:rsidR="00401E2E" w:rsidRPr="00090E8C" w:rsidRDefault="00401E2E" w:rsidP="00401E2E">
      <w:pPr>
        <w:spacing w:line="360" w:lineRule="auto"/>
        <w:ind w:firstLine="11"/>
        <w:jc w:val="both"/>
        <w:rPr>
          <w:szCs w:val="28"/>
        </w:rPr>
      </w:pPr>
      <w:r w:rsidRPr="00090E8C">
        <w:rPr>
          <w:color w:val="000000"/>
          <w:szCs w:val="28"/>
        </w:rPr>
        <w:t xml:space="preserve">4. </w:t>
      </w:r>
      <w:r>
        <w:rPr>
          <w:color w:val="000000"/>
          <w:szCs w:val="28"/>
        </w:rPr>
        <w:t xml:space="preserve">  </w:t>
      </w:r>
      <w:r w:rsidRPr="00090E8C">
        <w:rPr>
          <w:color w:val="000000"/>
          <w:szCs w:val="28"/>
        </w:rPr>
        <w:t>Малоподвижный образ жизни, загрязнение окружающей среды, темпы городского образа жизни (на территориях, где людей не коснулась урбанизация,  акселерация  не отмечена).           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 xml:space="preserve">В каждой возрастной группе 13— 20 % детей обгоняют в росте и развитии   сверстников. Создание благоприятных   стимулирующих условий обучения, использование особых методик развития восприятия, внимания, речи и т. д. способствует более полной реализации  возможностей ребенка. Но психологи предостерегают против «искусственной интеллектуальной акселерации», когда к ребенку предъявляются завышенные  требования, так как это может привести к нарушению его  высшей нервной деятельности. Показателем соответствия развивающих воздействий  возможностям ребенка является его желание, готовность заниматься. Ускорение   развития требует пересмотра методов обучения и воспитания в различные возрастные периоды; изменения стандартов в школьной мебели, спортинвентаря, инвентаря трудового обучения, поэтому каждые 10 — 15 лет проводятся массовые обследования физического развития детей и подростков. Дети рано взрослеют физически, но уровень работоспособности, социальная зрелость несколько </w:t>
      </w:r>
      <w:r w:rsidRPr="00090E8C">
        <w:rPr>
          <w:color w:val="000000"/>
          <w:szCs w:val="28"/>
        </w:rPr>
        <w:lastRenderedPageBreak/>
        <w:t>отстают  от их физической зрелости, что должно учитываться педагогами и родителями.</w:t>
      </w:r>
    </w:p>
    <w:p w:rsidR="00401E2E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Ученые отмечают, что в конц</w:t>
      </w:r>
      <w:r w:rsidRPr="00090E8C">
        <w:rPr>
          <w:b/>
          <w:bCs/>
          <w:color w:val="000000"/>
          <w:szCs w:val="28"/>
        </w:rPr>
        <w:t>е </w:t>
      </w:r>
      <w:r w:rsidRPr="00090E8C">
        <w:rPr>
          <w:color w:val="000000"/>
          <w:szCs w:val="28"/>
          <w:lang w:val="en-US"/>
        </w:rPr>
        <w:t>XX</w:t>
      </w:r>
      <w:r w:rsidRPr="00090E8C">
        <w:rPr>
          <w:color w:val="000000"/>
          <w:szCs w:val="28"/>
        </w:rPr>
        <w:t>, начале </w:t>
      </w:r>
      <w:r w:rsidRPr="00090E8C">
        <w:rPr>
          <w:color w:val="000000"/>
          <w:szCs w:val="28"/>
          <w:lang w:val="en-US"/>
        </w:rPr>
        <w:t>XXI </w:t>
      </w:r>
      <w:r w:rsidRPr="00090E8C">
        <w:rPr>
          <w:color w:val="000000"/>
          <w:szCs w:val="28"/>
        </w:rPr>
        <w:t>веков темпы акселерации  снизились.</w:t>
      </w:r>
    </w:p>
    <w:p w:rsidR="00401E2E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Вторым отклонением от типичного роста и развития является</w:t>
      </w:r>
      <w:r w:rsidRPr="00090E8C">
        <w:rPr>
          <w:i/>
          <w:iCs/>
          <w:color w:val="000000"/>
          <w:szCs w:val="28"/>
        </w:rPr>
        <w:t> </w:t>
      </w:r>
      <w:r w:rsidRPr="00F04A59">
        <w:rPr>
          <w:iCs/>
          <w:color w:val="000000"/>
          <w:szCs w:val="28"/>
        </w:rPr>
        <w:t>ретардация</w:t>
      </w:r>
      <w:r w:rsidRPr="00090E8C">
        <w:rPr>
          <w:color w:val="000000"/>
          <w:szCs w:val="28"/>
        </w:rPr>
        <w:t> — отставание (замедление) в развитии, которое наблюдается в среднем у 13</w:t>
      </w:r>
      <w:r w:rsidRPr="00090E8C">
        <w:rPr>
          <w:i/>
          <w:iCs/>
          <w:color w:val="000000"/>
          <w:szCs w:val="28"/>
        </w:rPr>
        <w:t>— </w:t>
      </w:r>
      <w:r w:rsidRPr="00090E8C">
        <w:rPr>
          <w:color w:val="000000"/>
          <w:szCs w:val="28"/>
        </w:rPr>
        <w:t xml:space="preserve">20 % детей в каждой возрастной группе. У этих детей отмечается дефицит массы тела, общая задержка физического и психического развития,   к 7-летнему возрасту они  не готовы к обучению </w:t>
      </w:r>
      <w:proofErr w:type="gramStart"/>
      <w:r w:rsidRPr="00090E8C">
        <w:rPr>
          <w:color w:val="000000"/>
          <w:szCs w:val="28"/>
        </w:rPr>
        <w:t>в</w:t>
      </w:r>
      <w:proofErr w:type="gramEnd"/>
      <w:r w:rsidRPr="00090E8C">
        <w:rPr>
          <w:color w:val="000000"/>
          <w:szCs w:val="28"/>
        </w:rPr>
        <w:t xml:space="preserve"> школ. У таких детей  труднее и длительнее проходит период адаптации к школе, они не справляются с программой, среди них больше плохо успевающих или неуспевающих детей. Учебные нагрузки вызывают у них перенапряжение нервной системы, что приводит к снижению работоспособности,  ухудшению  в состоянии здоровья, увеличению заболеваемости.</w:t>
      </w:r>
    </w:p>
    <w:p w:rsidR="00401E2E" w:rsidRPr="00090E8C" w:rsidRDefault="00401E2E" w:rsidP="00401E2E">
      <w:pPr>
        <w:spacing w:before="100" w:beforeAutospacing="1" w:line="360" w:lineRule="auto"/>
        <w:jc w:val="both"/>
        <w:rPr>
          <w:szCs w:val="28"/>
        </w:rPr>
      </w:pPr>
      <w:r w:rsidRPr="00090E8C">
        <w:rPr>
          <w:color w:val="000000"/>
          <w:szCs w:val="28"/>
        </w:rPr>
        <w:t>Биологические механизмы отставания в развитии до конца не изучены, ученые полагают, что важная роль принадлежит:</w:t>
      </w:r>
    </w:p>
    <w:p w:rsidR="00401E2E" w:rsidRPr="00090E8C" w:rsidRDefault="00401E2E" w:rsidP="00401E2E">
      <w:pPr>
        <w:spacing w:line="360" w:lineRule="auto"/>
        <w:ind w:left="720" w:hanging="720"/>
        <w:jc w:val="both"/>
        <w:rPr>
          <w:szCs w:val="28"/>
        </w:rPr>
      </w:pPr>
      <w:r w:rsidRPr="00090E8C">
        <w:rPr>
          <w:color w:val="000000"/>
          <w:szCs w:val="28"/>
        </w:rPr>
        <w:t>1) наследственным факторам;</w:t>
      </w:r>
    </w:p>
    <w:p w:rsidR="00401E2E" w:rsidRPr="00090E8C" w:rsidRDefault="00401E2E" w:rsidP="00401E2E">
      <w:pPr>
        <w:spacing w:line="360" w:lineRule="auto"/>
        <w:ind w:left="720" w:hanging="720"/>
        <w:jc w:val="both"/>
        <w:rPr>
          <w:szCs w:val="28"/>
        </w:rPr>
      </w:pPr>
      <w:r w:rsidRPr="00090E8C">
        <w:rPr>
          <w:color w:val="000000"/>
          <w:szCs w:val="28"/>
        </w:rPr>
        <w:t>2) неблагоприятным факторам внешней среды;</w:t>
      </w:r>
    </w:p>
    <w:p w:rsidR="00401E2E" w:rsidRDefault="00401E2E" w:rsidP="00401E2E">
      <w:pPr>
        <w:spacing w:line="360" w:lineRule="auto"/>
        <w:jc w:val="both"/>
        <w:rPr>
          <w:color w:val="000000"/>
          <w:szCs w:val="28"/>
        </w:rPr>
      </w:pPr>
      <w:r w:rsidRPr="00090E8C">
        <w:rPr>
          <w:color w:val="000000"/>
          <w:szCs w:val="28"/>
        </w:rPr>
        <w:t>3) социально-гигиеническим факторам (недоедание, отсутствие родительской заботы  в неблагополучных семьях и др.).</w:t>
      </w:r>
    </w:p>
    <w:p w:rsidR="00401E2E" w:rsidRPr="00EB5829" w:rsidRDefault="00401E2E" w:rsidP="00401E2E">
      <w:pPr>
        <w:pStyle w:val="a3"/>
        <w:spacing w:line="360" w:lineRule="auto"/>
        <w:jc w:val="both"/>
        <w:rPr>
          <w:sz w:val="28"/>
          <w:szCs w:val="28"/>
        </w:rPr>
      </w:pPr>
      <w:r w:rsidRPr="00EB5829">
        <w:rPr>
          <w:sz w:val="28"/>
          <w:szCs w:val="28"/>
        </w:rPr>
        <w:t>Исходя из всего вышесказанного, можно сделать вывод, что рост ребенка — прямое отражение процесса его развития. Если малыш не растет — он не развивается. Увеличение длины тела является очень важным и тонким показателем развития ребенка в целом.</w:t>
      </w:r>
    </w:p>
    <w:p w:rsidR="00401E2E" w:rsidRDefault="00401E2E" w:rsidP="00401E2E">
      <w:pPr>
        <w:pStyle w:val="a3"/>
        <w:spacing w:line="360" w:lineRule="auto"/>
        <w:jc w:val="both"/>
        <w:rPr>
          <w:sz w:val="28"/>
          <w:szCs w:val="28"/>
        </w:rPr>
      </w:pPr>
      <w:r w:rsidRPr="00EB5829">
        <w:rPr>
          <w:sz w:val="28"/>
          <w:szCs w:val="28"/>
        </w:rPr>
        <w:t xml:space="preserve">На процесс роста влияет множество факторов. В первую очередь рост зависит от питания, от обеспеченности организма необходимым для развития полным комплексом питательных веществ — нутриентов: белков, жиров, углеводов, </w:t>
      </w:r>
      <w:r w:rsidRPr="00EB5829">
        <w:rPr>
          <w:sz w:val="28"/>
          <w:szCs w:val="28"/>
        </w:rPr>
        <w:lastRenderedPageBreak/>
        <w:t>минеральных солей, витаминов и множества других веществ. Ученые доказали, что рост также замедляется в условиях дефицита любви. Ребенок хорошо растет в атмосфере счастья и радости, когда он чувствует защищенность и безопасность. И напротив, психические нагрузки, депрессия, чувство угрозы и незащищенности, отсутствие искренней родительской любви и заботы могут привести не только к замедлению роста, но и к задержке развития.</w:t>
      </w:r>
    </w:p>
    <w:p w:rsidR="00401E2E" w:rsidRPr="00E37012" w:rsidRDefault="00401E2E" w:rsidP="00401E2E">
      <w:pPr>
        <w:pStyle w:val="a3"/>
        <w:spacing w:line="360" w:lineRule="auto"/>
        <w:jc w:val="both"/>
        <w:rPr>
          <w:b/>
          <w:sz w:val="28"/>
          <w:szCs w:val="28"/>
        </w:rPr>
      </w:pPr>
      <w:r w:rsidRPr="00E37012">
        <w:rPr>
          <w:b/>
          <w:sz w:val="28"/>
          <w:szCs w:val="28"/>
        </w:rPr>
        <w:t>Литература:</w:t>
      </w:r>
    </w:p>
    <w:p w:rsidR="00401E2E" w:rsidRPr="00912160" w:rsidRDefault="00401E2E" w:rsidP="00401E2E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sz w:val="28"/>
          <w:szCs w:val="28"/>
        </w:rPr>
      </w:pPr>
      <w:proofErr w:type="spellStart"/>
      <w:r w:rsidRPr="00912160">
        <w:rPr>
          <w:sz w:val="28"/>
          <w:szCs w:val="28"/>
        </w:rPr>
        <w:t>Харипкова</w:t>
      </w:r>
      <w:proofErr w:type="spellEnd"/>
      <w:r w:rsidRPr="00912160">
        <w:rPr>
          <w:sz w:val="28"/>
          <w:szCs w:val="28"/>
        </w:rPr>
        <w:t xml:space="preserve"> А. Г. Возрастная физиология и школьная гигиена: </w:t>
      </w:r>
      <w:proofErr w:type="spellStart"/>
      <w:r w:rsidRPr="00912160">
        <w:rPr>
          <w:sz w:val="28"/>
          <w:szCs w:val="28"/>
        </w:rPr>
        <w:t>пособ</w:t>
      </w:r>
      <w:proofErr w:type="spellEnd"/>
      <w:r w:rsidRPr="00912160">
        <w:rPr>
          <w:sz w:val="28"/>
          <w:szCs w:val="28"/>
        </w:rPr>
        <w:t>. для студ./ А. Г. Хрипкова, М. В. Антропова, Д. А. Фарбер. - М.: Просвещение, 1990</w:t>
      </w:r>
    </w:p>
    <w:p w:rsidR="00401E2E" w:rsidRPr="00912160" w:rsidRDefault="00401E2E" w:rsidP="00401E2E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sz w:val="28"/>
          <w:szCs w:val="28"/>
        </w:rPr>
      </w:pPr>
      <w:proofErr w:type="spellStart"/>
      <w:r w:rsidRPr="00912160">
        <w:rPr>
          <w:sz w:val="28"/>
          <w:szCs w:val="28"/>
        </w:rPr>
        <w:t>Есаков</w:t>
      </w:r>
      <w:proofErr w:type="spellEnd"/>
      <w:r w:rsidRPr="00912160">
        <w:rPr>
          <w:sz w:val="28"/>
          <w:szCs w:val="28"/>
        </w:rPr>
        <w:t xml:space="preserve"> С. А. «Возрастная анатомия и физиология» (Курс лекций) / </w:t>
      </w:r>
      <w:proofErr w:type="spellStart"/>
      <w:r w:rsidRPr="00912160">
        <w:rPr>
          <w:sz w:val="28"/>
          <w:szCs w:val="28"/>
        </w:rPr>
        <w:t>Есаков</w:t>
      </w:r>
      <w:proofErr w:type="spellEnd"/>
      <w:r w:rsidRPr="00912160">
        <w:rPr>
          <w:sz w:val="28"/>
          <w:szCs w:val="28"/>
        </w:rPr>
        <w:t xml:space="preserve"> С. А. – Ижевск, 2010г.</w:t>
      </w:r>
    </w:p>
    <w:p w:rsidR="00401E2E" w:rsidRPr="00912160" w:rsidRDefault="00401E2E" w:rsidP="00401E2E">
      <w:pPr>
        <w:pStyle w:val="a3"/>
        <w:spacing w:line="360" w:lineRule="auto"/>
        <w:jc w:val="both"/>
        <w:rPr>
          <w:sz w:val="28"/>
          <w:szCs w:val="28"/>
        </w:rPr>
      </w:pPr>
      <w:r w:rsidRPr="00912160">
        <w:rPr>
          <w:sz w:val="28"/>
          <w:szCs w:val="28"/>
        </w:rPr>
        <w:t xml:space="preserve">3. </w:t>
      </w:r>
      <w:proofErr w:type="spellStart"/>
      <w:r w:rsidRPr="00912160">
        <w:rPr>
          <w:sz w:val="28"/>
          <w:szCs w:val="28"/>
        </w:rPr>
        <w:t>Сапин</w:t>
      </w:r>
      <w:proofErr w:type="spellEnd"/>
      <w:r w:rsidRPr="00912160">
        <w:rPr>
          <w:sz w:val="28"/>
          <w:szCs w:val="28"/>
        </w:rPr>
        <w:t xml:space="preserve">, М. Р. Анатомия и физиология детей и подростков: Учебное пособие </w:t>
      </w:r>
      <w:r>
        <w:rPr>
          <w:sz w:val="28"/>
          <w:szCs w:val="28"/>
        </w:rPr>
        <w:t xml:space="preserve">      </w:t>
      </w:r>
      <w:r w:rsidRPr="00912160">
        <w:rPr>
          <w:sz w:val="28"/>
          <w:szCs w:val="28"/>
        </w:rPr>
        <w:t xml:space="preserve">для студентов педагогических вузов / М. Р. </w:t>
      </w:r>
      <w:proofErr w:type="spellStart"/>
      <w:r w:rsidRPr="00912160">
        <w:rPr>
          <w:sz w:val="28"/>
          <w:szCs w:val="28"/>
        </w:rPr>
        <w:t>Сапин</w:t>
      </w:r>
      <w:proofErr w:type="spellEnd"/>
      <w:r w:rsidRPr="00912160">
        <w:rPr>
          <w:sz w:val="28"/>
          <w:szCs w:val="28"/>
        </w:rPr>
        <w:t xml:space="preserve">, З. Г. </w:t>
      </w:r>
      <w:proofErr w:type="spellStart"/>
      <w:r w:rsidRPr="00912160">
        <w:rPr>
          <w:sz w:val="28"/>
          <w:szCs w:val="28"/>
        </w:rPr>
        <w:t>Брыксина</w:t>
      </w:r>
      <w:proofErr w:type="spellEnd"/>
      <w:r w:rsidRPr="00912160">
        <w:rPr>
          <w:sz w:val="28"/>
          <w:szCs w:val="28"/>
        </w:rPr>
        <w:t xml:space="preserve">. - М.: ИЦ Академия, 2009. </w:t>
      </w:r>
    </w:p>
    <w:p w:rsidR="00401E2E" w:rsidRPr="002D1D3B" w:rsidRDefault="00401E2E" w:rsidP="00401E2E">
      <w:pPr>
        <w:pStyle w:val="a3"/>
        <w:spacing w:line="360" w:lineRule="auto"/>
        <w:jc w:val="both"/>
        <w:rPr>
          <w:b/>
          <w:sz w:val="28"/>
          <w:szCs w:val="28"/>
        </w:rPr>
      </w:pPr>
    </w:p>
    <w:p w:rsidR="00401E2E" w:rsidRPr="0095247B" w:rsidRDefault="00401E2E" w:rsidP="00401E2E">
      <w:pPr>
        <w:pStyle w:val="a3"/>
        <w:spacing w:line="360" w:lineRule="auto"/>
        <w:ind w:left="-15"/>
        <w:jc w:val="both"/>
        <w:rPr>
          <w:sz w:val="28"/>
          <w:szCs w:val="28"/>
        </w:rPr>
      </w:pPr>
    </w:p>
    <w:p w:rsidR="00E45CEB" w:rsidRDefault="00E45CEB"/>
    <w:sectPr w:rsidR="00E45CEB" w:rsidSect="00893076">
      <w:headerReference w:type="even" r:id="rId6"/>
      <w:headerReference w:type="default" r:id="rId7"/>
      <w:pgSz w:w="11906" w:h="16838"/>
      <w:pgMar w:top="1134" w:right="926" w:bottom="1134" w:left="1260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076" w:rsidRDefault="00401E2E" w:rsidP="0069081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3076" w:rsidRDefault="00401E2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076" w:rsidRDefault="00401E2E" w:rsidP="0069081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893076" w:rsidRDefault="00401E2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34DAB"/>
    <w:multiLevelType w:val="hybridMultilevel"/>
    <w:tmpl w:val="EC82C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2E"/>
    <w:rsid w:val="000033D3"/>
    <w:rsid w:val="0000359C"/>
    <w:rsid w:val="000046D4"/>
    <w:rsid w:val="00005160"/>
    <w:rsid w:val="00005300"/>
    <w:rsid w:val="000118B2"/>
    <w:rsid w:val="00013409"/>
    <w:rsid w:val="000137EE"/>
    <w:rsid w:val="00013821"/>
    <w:rsid w:val="00014399"/>
    <w:rsid w:val="00014F4C"/>
    <w:rsid w:val="00017AEB"/>
    <w:rsid w:val="000200B9"/>
    <w:rsid w:val="0002018E"/>
    <w:rsid w:val="00023502"/>
    <w:rsid w:val="000251CF"/>
    <w:rsid w:val="00030BD1"/>
    <w:rsid w:val="00030FCF"/>
    <w:rsid w:val="00031F96"/>
    <w:rsid w:val="0003496C"/>
    <w:rsid w:val="00034D0F"/>
    <w:rsid w:val="0004015D"/>
    <w:rsid w:val="00041CBF"/>
    <w:rsid w:val="00042175"/>
    <w:rsid w:val="000424D8"/>
    <w:rsid w:val="0004587E"/>
    <w:rsid w:val="000470A6"/>
    <w:rsid w:val="00047F04"/>
    <w:rsid w:val="00047F62"/>
    <w:rsid w:val="0005026B"/>
    <w:rsid w:val="00050A29"/>
    <w:rsid w:val="00051259"/>
    <w:rsid w:val="000514AF"/>
    <w:rsid w:val="00052713"/>
    <w:rsid w:val="00053318"/>
    <w:rsid w:val="00053399"/>
    <w:rsid w:val="00053AB9"/>
    <w:rsid w:val="00055DF0"/>
    <w:rsid w:val="00056113"/>
    <w:rsid w:val="00057C9A"/>
    <w:rsid w:val="000607E9"/>
    <w:rsid w:val="00060997"/>
    <w:rsid w:val="000609AF"/>
    <w:rsid w:val="0006130C"/>
    <w:rsid w:val="00064E21"/>
    <w:rsid w:val="00066421"/>
    <w:rsid w:val="000673E2"/>
    <w:rsid w:val="0006784B"/>
    <w:rsid w:val="00071630"/>
    <w:rsid w:val="00072873"/>
    <w:rsid w:val="00073DCB"/>
    <w:rsid w:val="00075252"/>
    <w:rsid w:val="00077DB9"/>
    <w:rsid w:val="000804DF"/>
    <w:rsid w:val="000812AB"/>
    <w:rsid w:val="00082454"/>
    <w:rsid w:val="000833D4"/>
    <w:rsid w:val="00083A15"/>
    <w:rsid w:val="00084209"/>
    <w:rsid w:val="000850AB"/>
    <w:rsid w:val="00086699"/>
    <w:rsid w:val="00087129"/>
    <w:rsid w:val="00087613"/>
    <w:rsid w:val="00091725"/>
    <w:rsid w:val="00091FB3"/>
    <w:rsid w:val="00092736"/>
    <w:rsid w:val="00092ACE"/>
    <w:rsid w:val="00092E01"/>
    <w:rsid w:val="000940D1"/>
    <w:rsid w:val="00095437"/>
    <w:rsid w:val="00095E78"/>
    <w:rsid w:val="00097860"/>
    <w:rsid w:val="000A00A5"/>
    <w:rsid w:val="000A41E5"/>
    <w:rsid w:val="000A43BB"/>
    <w:rsid w:val="000A5B63"/>
    <w:rsid w:val="000A7B0B"/>
    <w:rsid w:val="000B159F"/>
    <w:rsid w:val="000B2A19"/>
    <w:rsid w:val="000B67C2"/>
    <w:rsid w:val="000B68D4"/>
    <w:rsid w:val="000C0762"/>
    <w:rsid w:val="000C1594"/>
    <w:rsid w:val="000C15EA"/>
    <w:rsid w:val="000C5521"/>
    <w:rsid w:val="000D0A30"/>
    <w:rsid w:val="000D0DE5"/>
    <w:rsid w:val="000D2251"/>
    <w:rsid w:val="000D2FF5"/>
    <w:rsid w:val="000D5B77"/>
    <w:rsid w:val="000D60BC"/>
    <w:rsid w:val="000D6958"/>
    <w:rsid w:val="000D6FB9"/>
    <w:rsid w:val="000E139B"/>
    <w:rsid w:val="000E1616"/>
    <w:rsid w:val="000E5685"/>
    <w:rsid w:val="000E56DB"/>
    <w:rsid w:val="000F14C6"/>
    <w:rsid w:val="000F30CB"/>
    <w:rsid w:val="000F58F6"/>
    <w:rsid w:val="000F5E99"/>
    <w:rsid w:val="000F67F9"/>
    <w:rsid w:val="000F70C5"/>
    <w:rsid w:val="000F79F5"/>
    <w:rsid w:val="00100241"/>
    <w:rsid w:val="00102FE5"/>
    <w:rsid w:val="001033C7"/>
    <w:rsid w:val="00103F79"/>
    <w:rsid w:val="00106405"/>
    <w:rsid w:val="0010649D"/>
    <w:rsid w:val="00106C49"/>
    <w:rsid w:val="00112614"/>
    <w:rsid w:val="001129A4"/>
    <w:rsid w:val="00113729"/>
    <w:rsid w:val="00114F85"/>
    <w:rsid w:val="00116EEF"/>
    <w:rsid w:val="00117F2B"/>
    <w:rsid w:val="001207BA"/>
    <w:rsid w:val="00121818"/>
    <w:rsid w:val="00121CFD"/>
    <w:rsid w:val="00122B26"/>
    <w:rsid w:val="001240AA"/>
    <w:rsid w:val="00125AAE"/>
    <w:rsid w:val="0013049B"/>
    <w:rsid w:val="00130ABE"/>
    <w:rsid w:val="00131F1C"/>
    <w:rsid w:val="001436AF"/>
    <w:rsid w:val="001437CD"/>
    <w:rsid w:val="00145562"/>
    <w:rsid w:val="00146C7B"/>
    <w:rsid w:val="001513BE"/>
    <w:rsid w:val="00151DAC"/>
    <w:rsid w:val="001568A7"/>
    <w:rsid w:val="001577CB"/>
    <w:rsid w:val="00160F6A"/>
    <w:rsid w:val="00162184"/>
    <w:rsid w:val="001625DB"/>
    <w:rsid w:val="00163E8E"/>
    <w:rsid w:val="00164919"/>
    <w:rsid w:val="00165631"/>
    <w:rsid w:val="001667B3"/>
    <w:rsid w:val="00166CA4"/>
    <w:rsid w:val="0016793A"/>
    <w:rsid w:val="00167D0E"/>
    <w:rsid w:val="00170B10"/>
    <w:rsid w:val="00173662"/>
    <w:rsid w:val="00175177"/>
    <w:rsid w:val="00175EBF"/>
    <w:rsid w:val="00175F31"/>
    <w:rsid w:val="0017631F"/>
    <w:rsid w:val="00180BCC"/>
    <w:rsid w:val="0018517D"/>
    <w:rsid w:val="00185404"/>
    <w:rsid w:val="00185867"/>
    <w:rsid w:val="001858A3"/>
    <w:rsid w:val="00187C71"/>
    <w:rsid w:val="001921BA"/>
    <w:rsid w:val="00193BD4"/>
    <w:rsid w:val="00194A6B"/>
    <w:rsid w:val="00195340"/>
    <w:rsid w:val="00195DE2"/>
    <w:rsid w:val="00195F6E"/>
    <w:rsid w:val="001B254E"/>
    <w:rsid w:val="001B27ED"/>
    <w:rsid w:val="001B3E70"/>
    <w:rsid w:val="001B431B"/>
    <w:rsid w:val="001B4748"/>
    <w:rsid w:val="001B6052"/>
    <w:rsid w:val="001B7B13"/>
    <w:rsid w:val="001C210B"/>
    <w:rsid w:val="001C32D6"/>
    <w:rsid w:val="001C6762"/>
    <w:rsid w:val="001D2C68"/>
    <w:rsid w:val="001D3B67"/>
    <w:rsid w:val="001D4433"/>
    <w:rsid w:val="001D6B8A"/>
    <w:rsid w:val="001D7082"/>
    <w:rsid w:val="001D7BD5"/>
    <w:rsid w:val="001E2000"/>
    <w:rsid w:val="001E2350"/>
    <w:rsid w:val="001F0A2F"/>
    <w:rsid w:val="001F1594"/>
    <w:rsid w:val="001F5089"/>
    <w:rsid w:val="001F7815"/>
    <w:rsid w:val="00200AF3"/>
    <w:rsid w:val="002040FB"/>
    <w:rsid w:val="0020496C"/>
    <w:rsid w:val="00204A80"/>
    <w:rsid w:val="00205305"/>
    <w:rsid w:val="00206948"/>
    <w:rsid w:val="002121A0"/>
    <w:rsid w:val="0021473D"/>
    <w:rsid w:val="00215C32"/>
    <w:rsid w:val="002205AC"/>
    <w:rsid w:val="0022317C"/>
    <w:rsid w:val="00224196"/>
    <w:rsid w:val="0022583C"/>
    <w:rsid w:val="00226AF5"/>
    <w:rsid w:val="00226F00"/>
    <w:rsid w:val="00227117"/>
    <w:rsid w:val="00232214"/>
    <w:rsid w:val="00233DE8"/>
    <w:rsid w:val="002347F9"/>
    <w:rsid w:val="00234E4A"/>
    <w:rsid w:val="0023553E"/>
    <w:rsid w:val="002367E9"/>
    <w:rsid w:val="002371C2"/>
    <w:rsid w:val="00237FFB"/>
    <w:rsid w:val="00240B8F"/>
    <w:rsid w:val="00242402"/>
    <w:rsid w:val="00243775"/>
    <w:rsid w:val="0024459E"/>
    <w:rsid w:val="00244B65"/>
    <w:rsid w:val="0024599B"/>
    <w:rsid w:val="00247B87"/>
    <w:rsid w:val="00247C2E"/>
    <w:rsid w:val="002508B2"/>
    <w:rsid w:val="00253535"/>
    <w:rsid w:val="00260A83"/>
    <w:rsid w:val="0026187F"/>
    <w:rsid w:val="002624D1"/>
    <w:rsid w:val="00262E4C"/>
    <w:rsid w:val="0026321E"/>
    <w:rsid w:val="00270E77"/>
    <w:rsid w:val="00280A4D"/>
    <w:rsid w:val="00280DF1"/>
    <w:rsid w:val="002834E9"/>
    <w:rsid w:val="00286EFD"/>
    <w:rsid w:val="002872EC"/>
    <w:rsid w:val="00287B6F"/>
    <w:rsid w:val="0029107D"/>
    <w:rsid w:val="0029120C"/>
    <w:rsid w:val="002939FA"/>
    <w:rsid w:val="002956B0"/>
    <w:rsid w:val="002963C8"/>
    <w:rsid w:val="002963CB"/>
    <w:rsid w:val="00297C7C"/>
    <w:rsid w:val="002A23B8"/>
    <w:rsid w:val="002A31D5"/>
    <w:rsid w:val="002A55B0"/>
    <w:rsid w:val="002A7858"/>
    <w:rsid w:val="002B0009"/>
    <w:rsid w:val="002B0CEE"/>
    <w:rsid w:val="002B0FC6"/>
    <w:rsid w:val="002B1036"/>
    <w:rsid w:val="002B1AB4"/>
    <w:rsid w:val="002B314F"/>
    <w:rsid w:val="002B408C"/>
    <w:rsid w:val="002B4193"/>
    <w:rsid w:val="002B5651"/>
    <w:rsid w:val="002C1B18"/>
    <w:rsid w:val="002C34AD"/>
    <w:rsid w:val="002C5118"/>
    <w:rsid w:val="002C589D"/>
    <w:rsid w:val="002C5BB7"/>
    <w:rsid w:val="002C5E82"/>
    <w:rsid w:val="002C6B0A"/>
    <w:rsid w:val="002C6FB1"/>
    <w:rsid w:val="002C7040"/>
    <w:rsid w:val="002C7AC1"/>
    <w:rsid w:val="002D0525"/>
    <w:rsid w:val="002D06E6"/>
    <w:rsid w:val="002D0BC3"/>
    <w:rsid w:val="002D0F22"/>
    <w:rsid w:val="002D332A"/>
    <w:rsid w:val="002D35AA"/>
    <w:rsid w:val="002D4B87"/>
    <w:rsid w:val="002D4D9A"/>
    <w:rsid w:val="002D527E"/>
    <w:rsid w:val="002D5498"/>
    <w:rsid w:val="002D57F9"/>
    <w:rsid w:val="002D5968"/>
    <w:rsid w:val="002D5AC9"/>
    <w:rsid w:val="002D5E10"/>
    <w:rsid w:val="002D68A1"/>
    <w:rsid w:val="002E02E1"/>
    <w:rsid w:val="002E04F6"/>
    <w:rsid w:val="002E2AB4"/>
    <w:rsid w:val="002E3842"/>
    <w:rsid w:val="002E5598"/>
    <w:rsid w:val="002E620F"/>
    <w:rsid w:val="002E6615"/>
    <w:rsid w:val="002F0F84"/>
    <w:rsid w:val="002F15A9"/>
    <w:rsid w:val="002F2710"/>
    <w:rsid w:val="002F28CB"/>
    <w:rsid w:val="002F2F61"/>
    <w:rsid w:val="002F41FA"/>
    <w:rsid w:val="002F57FF"/>
    <w:rsid w:val="002F5BEE"/>
    <w:rsid w:val="003047FA"/>
    <w:rsid w:val="00306BCD"/>
    <w:rsid w:val="0031073B"/>
    <w:rsid w:val="00313469"/>
    <w:rsid w:val="00315E8A"/>
    <w:rsid w:val="003201E2"/>
    <w:rsid w:val="00320CEB"/>
    <w:rsid w:val="00322F0A"/>
    <w:rsid w:val="0032304F"/>
    <w:rsid w:val="0033102D"/>
    <w:rsid w:val="0033168B"/>
    <w:rsid w:val="0033245C"/>
    <w:rsid w:val="00334B15"/>
    <w:rsid w:val="00335CF3"/>
    <w:rsid w:val="00335E94"/>
    <w:rsid w:val="003369CD"/>
    <w:rsid w:val="00336BDF"/>
    <w:rsid w:val="00337BAA"/>
    <w:rsid w:val="00340E41"/>
    <w:rsid w:val="00343CCD"/>
    <w:rsid w:val="003445EA"/>
    <w:rsid w:val="003448C3"/>
    <w:rsid w:val="00351C40"/>
    <w:rsid w:val="00352142"/>
    <w:rsid w:val="003521D3"/>
    <w:rsid w:val="003526D9"/>
    <w:rsid w:val="00353CE2"/>
    <w:rsid w:val="003544C3"/>
    <w:rsid w:val="00354A0C"/>
    <w:rsid w:val="003607EF"/>
    <w:rsid w:val="00360F2F"/>
    <w:rsid w:val="00362EF1"/>
    <w:rsid w:val="0036323C"/>
    <w:rsid w:val="003632A6"/>
    <w:rsid w:val="0036650E"/>
    <w:rsid w:val="00366744"/>
    <w:rsid w:val="00371604"/>
    <w:rsid w:val="0037253C"/>
    <w:rsid w:val="00373393"/>
    <w:rsid w:val="003755E3"/>
    <w:rsid w:val="003770F3"/>
    <w:rsid w:val="00380E12"/>
    <w:rsid w:val="00380EB1"/>
    <w:rsid w:val="00381C1C"/>
    <w:rsid w:val="00387171"/>
    <w:rsid w:val="00394927"/>
    <w:rsid w:val="00394944"/>
    <w:rsid w:val="00397C5E"/>
    <w:rsid w:val="003A1C65"/>
    <w:rsid w:val="003A4974"/>
    <w:rsid w:val="003A5867"/>
    <w:rsid w:val="003A5A38"/>
    <w:rsid w:val="003B305A"/>
    <w:rsid w:val="003B3908"/>
    <w:rsid w:val="003B3E00"/>
    <w:rsid w:val="003B45BE"/>
    <w:rsid w:val="003B48EE"/>
    <w:rsid w:val="003B517A"/>
    <w:rsid w:val="003B546B"/>
    <w:rsid w:val="003B683D"/>
    <w:rsid w:val="003C0A41"/>
    <w:rsid w:val="003C189B"/>
    <w:rsid w:val="003C18EA"/>
    <w:rsid w:val="003C3C66"/>
    <w:rsid w:val="003C580D"/>
    <w:rsid w:val="003C5E40"/>
    <w:rsid w:val="003C7AA4"/>
    <w:rsid w:val="003D0147"/>
    <w:rsid w:val="003D313D"/>
    <w:rsid w:val="003D40A4"/>
    <w:rsid w:val="003D486C"/>
    <w:rsid w:val="003D4C42"/>
    <w:rsid w:val="003D5AD3"/>
    <w:rsid w:val="003D63C2"/>
    <w:rsid w:val="003D6B8E"/>
    <w:rsid w:val="003E0A84"/>
    <w:rsid w:val="003E1AC8"/>
    <w:rsid w:val="003E1CBF"/>
    <w:rsid w:val="003E21B8"/>
    <w:rsid w:val="003E6591"/>
    <w:rsid w:val="003E6FBF"/>
    <w:rsid w:val="003F2624"/>
    <w:rsid w:val="003F315D"/>
    <w:rsid w:val="003F34D9"/>
    <w:rsid w:val="003F3D3F"/>
    <w:rsid w:val="003F4905"/>
    <w:rsid w:val="003F4B2A"/>
    <w:rsid w:val="003F64F8"/>
    <w:rsid w:val="003F6577"/>
    <w:rsid w:val="003F6E47"/>
    <w:rsid w:val="003F79F0"/>
    <w:rsid w:val="003F7BF2"/>
    <w:rsid w:val="00400A71"/>
    <w:rsid w:val="00401E2E"/>
    <w:rsid w:val="004036F1"/>
    <w:rsid w:val="00404BEF"/>
    <w:rsid w:val="004119D7"/>
    <w:rsid w:val="00411A3C"/>
    <w:rsid w:val="0042071E"/>
    <w:rsid w:val="00420BF4"/>
    <w:rsid w:val="00424988"/>
    <w:rsid w:val="00425FA1"/>
    <w:rsid w:val="00426303"/>
    <w:rsid w:val="004275A8"/>
    <w:rsid w:val="00427C3B"/>
    <w:rsid w:val="0043278F"/>
    <w:rsid w:val="00434CB1"/>
    <w:rsid w:val="004373EA"/>
    <w:rsid w:val="00440900"/>
    <w:rsid w:val="00440F11"/>
    <w:rsid w:val="004411AC"/>
    <w:rsid w:val="00442626"/>
    <w:rsid w:val="00442967"/>
    <w:rsid w:val="0044457C"/>
    <w:rsid w:val="00444A1B"/>
    <w:rsid w:val="00445069"/>
    <w:rsid w:val="0044577E"/>
    <w:rsid w:val="004464B4"/>
    <w:rsid w:val="004471A0"/>
    <w:rsid w:val="00452605"/>
    <w:rsid w:val="00453D1A"/>
    <w:rsid w:val="00454467"/>
    <w:rsid w:val="004545F2"/>
    <w:rsid w:val="00454C46"/>
    <w:rsid w:val="00454E25"/>
    <w:rsid w:val="00455D87"/>
    <w:rsid w:val="00455E07"/>
    <w:rsid w:val="00461E95"/>
    <w:rsid w:val="00463A2F"/>
    <w:rsid w:val="00466C59"/>
    <w:rsid w:val="004671D2"/>
    <w:rsid w:val="004704FD"/>
    <w:rsid w:val="00470FD3"/>
    <w:rsid w:val="004710D7"/>
    <w:rsid w:val="00471187"/>
    <w:rsid w:val="0047155D"/>
    <w:rsid w:val="00472AB9"/>
    <w:rsid w:val="00472BFB"/>
    <w:rsid w:val="00473914"/>
    <w:rsid w:val="00474202"/>
    <w:rsid w:val="0047542A"/>
    <w:rsid w:val="00475CE5"/>
    <w:rsid w:val="00475F60"/>
    <w:rsid w:val="00476009"/>
    <w:rsid w:val="004761AF"/>
    <w:rsid w:val="00482E0C"/>
    <w:rsid w:val="00487631"/>
    <w:rsid w:val="00491AC3"/>
    <w:rsid w:val="004942CA"/>
    <w:rsid w:val="00494B27"/>
    <w:rsid w:val="00496F1D"/>
    <w:rsid w:val="004A04D8"/>
    <w:rsid w:val="004A2A05"/>
    <w:rsid w:val="004A5697"/>
    <w:rsid w:val="004A6633"/>
    <w:rsid w:val="004A6C43"/>
    <w:rsid w:val="004A755E"/>
    <w:rsid w:val="004B047D"/>
    <w:rsid w:val="004B0CA4"/>
    <w:rsid w:val="004B0DE3"/>
    <w:rsid w:val="004B1123"/>
    <w:rsid w:val="004B2409"/>
    <w:rsid w:val="004B4220"/>
    <w:rsid w:val="004B43E6"/>
    <w:rsid w:val="004B6DBD"/>
    <w:rsid w:val="004B78EC"/>
    <w:rsid w:val="004C116F"/>
    <w:rsid w:val="004C1197"/>
    <w:rsid w:val="004C21BB"/>
    <w:rsid w:val="004C4E64"/>
    <w:rsid w:val="004C4E98"/>
    <w:rsid w:val="004C5007"/>
    <w:rsid w:val="004C56B1"/>
    <w:rsid w:val="004D1C16"/>
    <w:rsid w:val="004D1C71"/>
    <w:rsid w:val="004D360A"/>
    <w:rsid w:val="004D41B8"/>
    <w:rsid w:val="004D5FE8"/>
    <w:rsid w:val="004D7F60"/>
    <w:rsid w:val="004E0D80"/>
    <w:rsid w:val="004E15B1"/>
    <w:rsid w:val="004E2CE7"/>
    <w:rsid w:val="004E50EE"/>
    <w:rsid w:val="004E6E21"/>
    <w:rsid w:val="004F0125"/>
    <w:rsid w:val="004F01B7"/>
    <w:rsid w:val="004F0DDF"/>
    <w:rsid w:val="004F2826"/>
    <w:rsid w:val="004F3D46"/>
    <w:rsid w:val="004F406E"/>
    <w:rsid w:val="004F4282"/>
    <w:rsid w:val="004F6140"/>
    <w:rsid w:val="004F7AA3"/>
    <w:rsid w:val="004F7D71"/>
    <w:rsid w:val="00500BF6"/>
    <w:rsid w:val="00500CA3"/>
    <w:rsid w:val="005014FA"/>
    <w:rsid w:val="00502E6E"/>
    <w:rsid w:val="00503308"/>
    <w:rsid w:val="00503D3F"/>
    <w:rsid w:val="00503D4C"/>
    <w:rsid w:val="00504AD4"/>
    <w:rsid w:val="005056CE"/>
    <w:rsid w:val="005074EF"/>
    <w:rsid w:val="005077D3"/>
    <w:rsid w:val="005079A4"/>
    <w:rsid w:val="005111DE"/>
    <w:rsid w:val="00516A1E"/>
    <w:rsid w:val="00516C86"/>
    <w:rsid w:val="0052046C"/>
    <w:rsid w:val="0052167F"/>
    <w:rsid w:val="00522C7B"/>
    <w:rsid w:val="00525186"/>
    <w:rsid w:val="00525C77"/>
    <w:rsid w:val="00530AA9"/>
    <w:rsid w:val="00532016"/>
    <w:rsid w:val="005335DE"/>
    <w:rsid w:val="00534569"/>
    <w:rsid w:val="0053596D"/>
    <w:rsid w:val="00536745"/>
    <w:rsid w:val="005368B2"/>
    <w:rsid w:val="00536AE0"/>
    <w:rsid w:val="00536AF7"/>
    <w:rsid w:val="005377D3"/>
    <w:rsid w:val="00537BD6"/>
    <w:rsid w:val="005405D5"/>
    <w:rsid w:val="005407BA"/>
    <w:rsid w:val="00541196"/>
    <w:rsid w:val="00542872"/>
    <w:rsid w:val="00542BAF"/>
    <w:rsid w:val="00542CB1"/>
    <w:rsid w:val="00543115"/>
    <w:rsid w:val="00543616"/>
    <w:rsid w:val="00543B08"/>
    <w:rsid w:val="005443EA"/>
    <w:rsid w:val="00544550"/>
    <w:rsid w:val="005445AD"/>
    <w:rsid w:val="00544F11"/>
    <w:rsid w:val="00545CAD"/>
    <w:rsid w:val="005469B8"/>
    <w:rsid w:val="0054703F"/>
    <w:rsid w:val="00547790"/>
    <w:rsid w:val="0055310D"/>
    <w:rsid w:val="00553629"/>
    <w:rsid w:val="0055384B"/>
    <w:rsid w:val="005538E2"/>
    <w:rsid w:val="005542E2"/>
    <w:rsid w:val="0055618D"/>
    <w:rsid w:val="005567D5"/>
    <w:rsid w:val="005578B7"/>
    <w:rsid w:val="005628F5"/>
    <w:rsid w:val="00564A26"/>
    <w:rsid w:val="00564A4F"/>
    <w:rsid w:val="00565526"/>
    <w:rsid w:val="005665D0"/>
    <w:rsid w:val="00567492"/>
    <w:rsid w:val="00567D9A"/>
    <w:rsid w:val="005713A9"/>
    <w:rsid w:val="00573AA0"/>
    <w:rsid w:val="005746AB"/>
    <w:rsid w:val="00574979"/>
    <w:rsid w:val="0057729E"/>
    <w:rsid w:val="00581A6A"/>
    <w:rsid w:val="0058249A"/>
    <w:rsid w:val="00582E58"/>
    <w:rsid w:val="005840C3"/>
    <w:rsid w:val="00584610"/>
    <w:rsid w:val="00584985"/>
    <w:rsid w:val="00586945"/>
    <w:rsid w:val="00590306"/>
    <w:rsid w:val="005934A4"/>
    <w:rsid w:val="00594979"/>
    <w:rsid w:val="005A1514"/>
    <w:rsid w:val="005A2873"/>
    <w:rsid w:val="005A4C57"/>
    <w:rsid w:val="005A4E5C"/>
    <w:rsid w:val="005A56C8"/>
    <w:rsid w:val="005A604C"/>
    <w:rsid w:val="005A6304"/>
    <w:rsid w:val="005A74AC"/>
    <w:rsid w:val="005A7F25"/>
    <w:rsid w:val="005B028C"/>
    <w:rsid w:val="005B02F7"/>
    <w:rsid w:val="005B1C2B"/>
    <w:rsid w:val="005B1EDE"/>
    <w:rsid w:val="005B4BB2"/>
    <w:rsid w:val="005B5514"/>
    <w:rsid w:val="005B613F"/>
    <w:rsid w:val="005B614A"/>
    <w:rsid w:val="005C2E27"/>
    <w:rsid w:val="005C353E"/>
    <w:rsid w:val="005C727A"/>
    <w:rsid w:val="005D0AE4"/>
    <w:rsid w:val="005D272F"/>
    <w:rsid w:val="005D3700"/>
    <w:rsid w:val="005D3FD5"/>
    <w:rsid w:val="005D4718"/>
    <w:rsid w:val="005D498E"/>
    <w:rsid w:val="005E037A"/>
    <w:rsid w:val="005E0B09"/>
    <w:rsid w:val="005E1437"/>
    <w:rsid w:val="005E2812"/>
    <w:rsid w:val="005E45AC"/>
    <w:rsid w:val="005E665B"/>
    <w:rsid w:val="005E7E80"/>
    <w:rsid w:val="005E7FEA"/>
    <w:rsid w:val="005F0386"/>
    <w:rsid w:val="005F0623"/>
    <w:rsid w:val="005F16D3"/>
    <w:rsid w:val="005F1BFF"/>
    <w:rsid w:val="005F246C"/>
    <w:rsid w:val="005F51DE"/>
    <w:rsid w:val="005F62D2"/>
    <w:rsid w:val="005F6A46"/>
    <w:rsid w:val="00601212"/>
    <w:rsid w:val="00601569"/>
    <w:rsid w:val="00601BCE"/>
    <w:rsid w:val="006026F5"/>
    <w:rsid w:val="006064CD"/>
    <w:rsid w:val="00607C44"/>
    <w:rsid w:val="0061036A"/>
    <w:rsid w:val="00610424"/>
    <w:rsid w:val="006105DD"/>
    <w:rsid w:val="00622845"/>
    <w:rsid w:val="00623D53"/>
    <w:rsid w:val="00624B5D"/>
    <w:rsid w:val="00624D4E"/>
    <w:rsid w:val="006274B7"/>
    <w:rsid w:val="00630AF0"/>
    <w:rsid w:val="006321BB"/>
    <w:rsid w:val="006321C8"/>
    <w:rsid w:val="00632495"/>
    <w:rsid w:val="006354C6"/>
    <w:rsid w:val="0064198D"/>
    <w:rsid w:val="00641ED4"/>
    <w:rsid w:val="00642D78"/>
    <w:rsid w:val="00643F6B"/>
    <w:rsid w:val="006444E1"/>
    <w:rsid w:val="00645490"/>
    <w:rsid w:val="00654794"/>
    <w:rsid w:val="00655020"/>
    <w:rsid w:val="00657B51"/>
    <w:rsid w:val="0066044E"/>
    <w:rsid w:val="00660592"/>
    <w:rsid w:val="00660671"/>
    <w:rsid w:val="0066347E"/>
    <w:rsid w:val="006643F8"/>
    <w:rsid w:val="00665FC1"/>
    <w:rsid w:val="006718FD"/>
    <w:rsid w:val="0067323D"/>
    <w:rsid w:val="00674A03"/>
    <w:rsid w:val="00675FDA"/>
    <w:rsid w:val="00680017"/>
    <w:rsid w:val="00680701"/>
    <w:rsid w:val="00680AC2"/>
    <w:rsid w:val="00681CEC"/>
    <w:rsid w:val="006832A2"/>
    <w:rsid w:val="00685E8A"/>
    <w:rsid w:val="0069026A"/>
    <w:rsid w:val="00691CE6"/>
    <w:rsid w:val="00693155"/>
    <w:rsid w:val="00694638"/>
    <w:rsid w:val="00694FDD"/>
    <w:rsid w:val="0069579D"/>
    <w:rsid w:val="006A18A2"/>
    <w:rsid w:val="006A1CFA"/>
    <w:rsid w:val="006A3B2A"/>
    <w:rsid w:val="006A4DBF"/>
    <w:rsid w:val="006A4FF4"/>
    <w:rsid w:val="006B05AF"/>
    <w:rsid w:val="006B3687"/>
    <w:rsid w:val="006B6289"/>
    <w:rsid w:val="006B6BAF"/>
    <w:rsid w:val="006C1E96"/>
    <w:rsid w:val="006C1EE1"/>
    <w:rsid w:val="006C39CC"/>
    <w:rsid w:val="006C3C36"/>
    <w:rsid w:val="006C3CD6"/>
    <w:rsid w:val="006C559A"/>
    <w:rsid w:val="006C6FE0"/>
    <w:rsid w:val="006C7A00"/>
    <w:rsid w:val="006D4E7F"/>
    <w:rsid w:val="006D58D1"/>
    <w:rsid w:val="006E4708"/>
    <w:rsid w:val="006E54F5"/>
    <w:rsid w:val="006F24E4"/>
    <w:rsid w:val="006F3366"/>
    <w:rsid w:val="006F3BCD"/>
    <w:rsid w:val="006F52AE"/>
    <w:rsid w:val="006F5E11"/>
    <w:rsid w:val="006F5E71"/>
    <w:rsid w:val="006F7105"/>
    <w:rsid w:val="00704E70"/>
    <w:rsid w:val="00705B21"/>
    <w:rsid w:val="00705DBA"/>
    <w:rsid w:val="0070637D"/>
    <w:rsid w:val="00707659"/>
    <w:rsid w:val="0071153F"/>
    <w:rsid w:val="00712EBF"/>
    <w:rsid w:val="00713C6A"/>
    <w:rsid w:val="00714F7C"/>
    <w:rsid w:val="00715F1C"/>
    <w:rsid w:val="0072197B"/>
    <w:rsid w:val="007225D2"/>
    <w:rsid w:val="0072322F"/>
    <w:rsid w:val="00723907"/>
    <w:rsid w:val="007261BF"/>
    <w:rsid w:val="00727DD8"/>
    <w:rsid w:val="00730FBF"/>
    <w:rsid w:val="00731959"/>
    <w:rsid w:val="0073215F"/>
    <w:rsid w:val="00732767"/>
    <w:rsid w:val="007329E1"/>
    <w:rsid w:val="007368B9"/>
    <w:rsid w:val="00736D02"/>
    <w:rsid w:val="00737335"/>
    <w:rsid w:val="00740EA6"/>
    <w:rsid w:val="00742649"/>
    <w:rsid w:val="00745C0C"/>
    <w:rsid w:val="00747153"/>
    <w:rsid w:val="00753AC8"/>
    <w:rsid w:val="00755284"/>
    <w:rsid w:val="007555FC"/>
    <w:rsid w:val="007559D2"/>
    <w:rsid w:val="00755CAA"/>
    <w:rsid w:val="007604C8"/>
    <w:rsid w:val="007608BE"/>
    <w:rsid w:val="00761704"/>
    <w:rsid w:val="00762999"/>
    <w:rsid w:val="0076613D"/>
    <w:rsid w:val="00773F12"/>
    <w:rsid w:val="007740F2"/>
    <w:rsid w:val="00774845"/>
    <w:rsid w:val="007751A4"/>
    <w:rsid w:val="00775AE4"/>
    <w:rsid w:val="007760EF"/>
    <w:rsid w:val="00776133"/>
    <w:rsid w:val="0078206C"/>
    <w:rsid w:val="00782120"/>
    <w:rsid w:val="0078231C"/>
    <w:rsid w:val="007824AC"/>
    <w:rsid w:val="00782D40"/>
    <w:rsid w:val="007846B9"/>
    <w:rsid w:val="00784BF8"/>
    <w:rsid w:val="00786951"/>
    <w:rsid w:val="00787042"/>
    <w:rsid w:val="007879F4"/>
    <w:rsid w:val="00792032"/>
    <w:rsid w:val="007937FE"/>
    <w:rsid w:val="00794F18"/>
    <w:rsid w:val="00797C8F"/>
    <w:rsid w:val="007A02FA"/>
    <w:rsid w:val="007A12B1"/>
    <w:rsid w:val="007A254F"/>
    <w:rsid w:val="007A33EA"/>
    <w:rsid w:val="007A64C3"/>
    <w:rsid w:val="007A6852"/>
    <w:rsid w:val="007B316A"/>
    <w:rsid w:val="007B3C06"/>
    <w:rsid w:val="007B43B8"/>
    <w:rsid w:val="007B67DB"/>
    <w:rsid w:val="007C331C"/>
    <w:rsid w:val="007C3DC3"/>
    <w:rsid w:val="007C4254"/>
    <w:rsid w:val="007C4C67"/>
    <w:rsid w:val="007D2B5F"/>
    <w:rsid w:val="007E0A17"/>
    <w:rsid w:val="007E18ED"/>
    <w:rsid w:val="007E28A8"/>
    <w:rsid w:val="007E4EF9"/>
    <w:rsid w:val="007E5185"/>
    <w:rsid w:val="007E76E7"/>
    <w:rsid w:val="007F226D"/>
    <w:rsid w:val="007F574A"/>
    <w:rsid w:val="007F68C3"/>
    <w:rsid w:val="007F6E8A"/>
    <w:rsid w:val="008015DD"/>
    <w:rsid w:val="00806BBA"/>
    <w:rsid w:val="00806E6C"/>
    <w:rsid w:val="008074C3"/>
    <w:rsid w:val="00807818"/>
    <w:rsid w:val="00814ADC"/>
    <w:rsid w:val="0081517D"/>
    <w:rsid w:val="008165CF"/>
    <w:rsid w:val="00821F2F"/>
    <w:rsid w:val="00822435"/>
    <w:rsid w:val="008300F0"/>
    <w:rsid w:val="00830B4F"/>
    <w:rsid w:val="00830BCD"/>
    <w:rsid w:val="00831A1B"/>
    <w:rsid w:val="008338EE"/>
    <w:rsid w:val="00837075"/>
    <w:rsid w:val="00840010"/>
    <w:rsid w:val="00840236"/>
    <w:rsid w:val="008412C7"/>
    <w:rsid w:val="00842144"/>
    <w:rsid w:val="008436C2"/>
    <w:rsid w:val="008438C8"/>
    <w:rsid w:val="00844769"/>
    <w:rsid w:val="0084580F"/>
    <w:rsid w:val="00846D01"/>
    <w:rsid w:val="00847236"/>
    <w:rsid w:val="008534DE"/>
    <w:rsid w:val="008548CE"/>
    <w:rsid w:val="00854955"/>
    <w:rsid w:val="00856F26"/>
    <w:rsid w:val="00862EA4"/>
    <w:rsid w:val="00865078"/>
    <w:rsid w:val="0086656F"/>
    <w:rsid w:val="00870A65"/>
    <w:rsid w:val="008723B6"/>
    <w:rsid w:val="00873BF2"/>
    <w:rsid w:val="00875225"/>
    <w:rsid w:val="0087769A"/>
    <w:rsid w:val="00880A1A"/>
    <w:rsid w:val="00882D6D"/>
    <w:rsid w:val="0088623B"/>
    <w:rsid w:val="0088788D"/>
    <w:rsid w:val="008902AC"/>
    <w:rsid w:val="0089161A"/>
    <w:rsid w:val="00891675"/>
    <w:rsid w:val="00892561"/>
    <w:rsid w:val="00896197"/>
    <w:rsid w:val="00897168"/>
    <w:rsid w:val="008A192B"/>
    <w:rsid w:val="008A35C1"/>
    <w:rsid w:val="008A475A"/>
    <w:rsid w:val="008A6D3A"/>
    <w:rsid w:val="008B134B"/>
    <w:rsid w:val="008C0D9D"/>
    <w:rsid w:val="008C26C4"/>
    <w:rsid w:val="008C312A"/>
    <w:rsid w:val="008C5823"/>
    <w:rsid w:val="008D01ED"/>
    <w:rsid w:val="008D21A2"/>
    <w:rsid w:val="008D493C"/>
    <w:rsid w:val="008D6F55"/>
    <w:rsid w:val="008E0D3C"/>
    <w:rsid w:val="008E70AE"/>
    <w:rsid w:val="008E765D"/>
    <w:rsid w:val="008F4143"/>
    <w:rsid w:val="008F4A09"/>
    <w:rsid w:val="008F5A99"/>
    <w:rsid w:val="008F5D01"/>
    <w:rsid w:val="00900BA3"/>
    <w:rsid w:val="00900D3F"/>
    <w:rsid w:val="00901008"/>
    <w:rsid w:val="00902217"/>
    <w:rsid w:val="009027DF"/>
    <w:rsid w:val="009033A7"/>
    <w:rsid w:val="00903714"/>
    <w:rsid w:val="009055A9"/>
    <w:rsid w:val="0090593A"/>
    <w:rsid w:val="00906147"/>
    <w:rsid w:val="00906A2D"/>
    <w:rsid w:val="00906CEC"/>
    <w:rsid w:val="009105C8"/>
    <w:rsid w:val="00913E6C"/>
    <w:rsid w:val="00914BA1"/>
    <w:rsid w:val="00917395"/>
    <w:rsid w:val="00917EFB"/>
    <w:rsid w:val="00917F0F"/>
    <w:rsid w:val="009237D5"/>
    <w:rsid w:val="00925622"/>
    <w:rsid w:val="00925A51"/>
    <w:rsid w:val="0092690C"/>
    <w:rsid w:val="00926ED8"/>
    <w:rsid w:val="009313DD"/>
    <w:rsid w:val="00932DCE"/>
    <w:rsid w:val="009334E1"/>
    <w:rsid w:val="00935A62"/>
    <w:rsid w:val="00935C01"/>
    <w:rsid w:val="00935EEF"/>
    <w:rsid w:val="00937710"/>
    <w:rsid w:val="00940491"/>
    <w:rsid w:val="0094119F"/>
    <w:rsid w:val="009427BD"/>
    <w:rsid w:val="009432FC"/>
    <w:rsid w:val="009439A4"/>
    <w:rsid w:val="00944C4F"/>
    <w:rsid w:val="00944DD9"/>
    <w:rsid w:val="009463B9"/>
    <w:rsid w:val="00946C74"/>
    <w:rsid w:val="00950986"/>
    <w:rsid w:val="00950AAE"/>
    <w:rsid w:val="00951DA6"/>
    <w:rsid w:val="00952E1B"/>
    <w:rsid w:val="009535E6"/>
    <w:rsid w:val="00953827"/>
    <w:rsid w:val="00954908"/>
    <w:rsid w:val="00961563"/>
    <w:rsid w:val="00964207"/>
    <w:rsid w:val="00965FC1"/>
    <w:rsid w:val="0096681B"/>
    <w:rsid w:val="00966D1A"/>
    <w:rsid w:val="0097131D"/>
    <w:rsid w:val="00972FFB"/>
    <w:rsid w:val="009738B4"/>
    <w:rsid w:val="00974C0C"/>
    <w:rsid w:val="00976199"/>
    <w:rsid w:val="009774FB"/>
    <w:rsid w:val="009802C3"/>
    <w:rsid w:val="009803A7"/>
    <w:rsid w:val="009809A0"/>
    <w:rsid w:val="00982BB7"/>
    <w:rsid w:val="009835A6"/>
    <w:rsid w:val="009838C8"/>
    <w:rsid w:val="009841AD"/>
    <w:rsid w:val="0098510A"/>
    <w:rsid w:val="00985999"/>
    <w:rsid w:val="00987AB1"/>
    <w:rsid w:val="009913D1"/>
    <w:rsid w:val="0099188B"/>
    <w:rsid w:val="00994E6A"/>
    <w:rsid w:val="0099528D"/>
    <w:rsid w:val="0099677A"/>
    <w:rsid w:val="009A0591"/>
    <w:rsid w:val="009A3A1E"/>
    <w:rsid w:val="009A4768"/>
    <w:rsid w:val="009A67CC"/>
    <w:rsid w:val="009A6A27"/>
    <w:rsid w:val="009A772E"/>
    <w:rsid w:val="009A7836"/>
    <w:rsid w:val="009B1166"/>
    <w:rsid w:val="009B193E"/>
    <w:rsid w:val="009B2BF8"/>
    <w:rsid w:val="009B2F72"/>
    <w:rsid w:val="009B404E"/>
    <w:rsid w:val="009B4CE5"/>
    <w:rsid w:val="009B6948"/>
    <w:rsid w:val="009B6E33"/>
    <w:rsid w:val="009C05FD"/>
    <w:rsid w:val="009C2F15"/>
    <w:rsid w:val="009C351B"/>
    <w:rsid w:val="009C4C44"/>
    <w:rsid w:val="009C6FCA"/>
    <w:rsid w:val="009D38DA"/>
    <w:rsid w:val="009D3F90"/>
    <w:rsid w:val="009D622F"/>
    <w:rsid w:val="009D6415"/>
    <w:rsid w:val="009E2F07"/>
    <w:rsid w:val="009E3EB0"/>
    <w:rsid w:val="009E40C6"/>
    <w:rsid w:val="009E44CB"/>
    <w:rsid w:val="009E47F4"/>
    <w:rsid w:val="009E6E2E"/>
    <w:rsid w:val="009E7A5A"/>
    <w:rsid w:val="009F131A"/>
    <w:rsid w:val="009F17FB"/>
    <w:rsid w:val="009F4484"/>
    <w:rsid w:val="009F4EC1"/>
    <w:rsid w:val="009F5250"/>
    <w:rsid w:val="009F5A1E"/>
    <w:rsid w:val="009F7218"/>
    <w:rsid w:val="009F73B8"/>
    <w:rsid w:val="00A00BC3"/>
    <w:rsid w:val="00A023F7"/>
    <w:rsid w:val="00A030F6"/>
    <w:rsid w:val="00A03392"/>
    <w:rsid w:val="00A03855"/>
    <w:rsid w:val="00A04F4B"/>
    <w:rsid w:val="00A136D8"/>
    <w:rsid w:val="00A1413D"/>
    <w:rsid w:val="00A21E4E"/>
    <w:rsid w:val="00A23C2F"/>
    <w:rsid w:val="00A244E8"/>
    <w:rsid w:val="00A3145A"/>
    <w:rsid w:val="00A32D16"/>
    <w:rsid w:val="00A40908"/>
    <w:rsid w:val="00A4197D"/>
    <w:rsid w:val="00A43E47"/>
    <w:rsid w:val="00A4524E"/>
    <w:rsid w:val="00A4676D"/>
    <w:rsid w:val="00A467D3"/>
    <w:rsid w:val="00A54FDD"/>
    <w:rsid w:val="00A64523"/>
    <w:rsid w:val="00A64D13"/>
    <w:rsid w:val="00A650E4"/>
    <w:rsid w:val="00A709B8"/>
    <w:rsid w:val="00A77ADD"/>
    <w:rsid w:val="00A77CBE"/>
    <w:rsid w:val="00A80006"/>
    <w:rsid w:val="00A82A40"/>
    <w:rsid w:val="00A82DAA"/>
    <w:rsid w:val="00A835CA"/>
    <w:rsid w:val="00A83658"/>
    <w:rsid w:val="00A8383C"/>
    <w:rsid w:val="00A86407"/>
    <w:rsid w:val="00A87C9C"/>
    <w:rsid w:val="00A912D3"/>
    <w:rsid w:val="00A91ABD"/>
    <w:rsid w:val="00A93438"/>
    <w:rsid w:val="00A939B5"/>
    <w:rsid w:val="00A96846"/>
    <w:rsid w:val="00A97B8B"/>
    <w:rsid w:val="00A97F39"/>
    <w:rsid w:val="00AA06F2"/>
    <w:rsid w:val="00AA65CD"/>
    <w:rsid w:val="00AA7155"/>
    <w:rsid w:val="00AA7769"/>
    <w:rsid w:val="00AB1A27"/>
    <w:rsid w:val="00AB36FC"/>
    <w:rsid w:val="00AC2205"/>
    <w:rsid w:val="00AC5665"/>
    <w:rsid w:val="00AC578B"/>
    <w:rsid w:val="00AD05A9"/>
    <w:rsid w:val="00AD36C7"/>
    <w:rsid w:val="00AD3EA1"/>
    <w:rsid w:val="00AE396D"/>
    <w:rsid w:val="00AE5BDE"/>
    <w:rsid w:val="00AE6A26"/>
    <w:rsid w:val="00AE7405"/>
    <w:rsid w:val="00AE741E"/>
    <w:rsid w:val="00AE7CFF"/>
    <w:rsid w:val="00AF0C3D"/>
    <w:rsid w:val="00AF144C"/>
    <w:rsid w:val="00AF41F7"/>
    <w:rsid w:val="00AF52F7"/>
    <w:rsid w:val="00AF5D7D"/>
    <w:rsid w:val="00AF6D43"/>
    <w:rsid w:val="00AF7AC2"/>
    <w:rsid w:val="00B00015"/>
    <w:rsid w:val="00B025D1"/>
    <w:rsid w:val="00B045AA"/>
    <w:rsid w:val="00B067F3"/>
    <w:rsid w:val="00B06AF3"/>
    <w:rsid w:val="00B06EE4"/>
    <w:rsid w:val="00B071EC"/>
    <w:rsid w:val="00B11963"/>
    <w:rsid w:val="00B12028"/>
    <w:rsid w:val="00B127A2"/>
    <w:rsid w:val="00B23366"/>
    <w:rsid w:val="00B233A0"/>
    <w:rsid w:val="00B2405C"/>
    <w:rsid w:val="00B25D5E"/>
    <w:rsid w:val="00B278D1"/>
    <w:rsid w:val="00B30EDD"/>
    <w:rsid w:val="00B330D5"/>
    <w:rsid w:val="00B3334F"/>
    <w:rsid w:val="00B36076"/>
    <w:rsid w:val="00B3649D"/>
    <w:rsid w:val="00B37B59"/>
    <w:rsid w:val="00B41376"/>
    <w:rsid w:val="00B41A38"/>
    <w:rsid w:val="00B42992"/>
    <w:rsid w:val="00B44067"/>
    <w:rsid w:val="00B45ED1"/>
    <w:rsid w:val="00B46469"/>
    <w:rsid w:val="00B50556"/>
    <w:rsid w:val="00B52061"/>
    <w:rsid w:val="00B55139"/>
    <w:rsid w:val="00B57F85"/>
    <w:rsid w:val="00B66139"/>
    <w:rsid w:val="00B6676F"/>
    <w:rsid w:val="00B66848"/>
    <w:rsid w:val="00B67917"/>
    <w:rsid w:val="00B738B9"/>
    <w:rsid w:val="00B761F1"/>
    <w:rsid w:val="00B76571"/>
    <w:rsid w:val="00B76CE7"/>
    <w:rsid w:val="00B77000"/>
    <w:rsid w:val="00B7771F"/>
    <w:rsid w:val="00B8180F"/>
    <w:rsid w:val="00B81D07"/>
    <w:rsid w:val="00B849E1"/>
    <w:rsid w:val="00B84BF7"/>
    <w:rsid w:val="00B86958"/>
    <w:rsid w:val="00B86ABD"/>
    <w:rsid w:val="00B90281"/>
    <w:rsid w:val="00B9183A"/>
    <w:rsid w:val="00B919BE"/>
    <w:rsid w:val="00B91B5E"/>
    <w:rsid w:val="00B927FD"/>
    <w:rsid w:val="00B92D09"/>
    <w:rsid w:val="00B93028"/>
    <w:rsid w:val="00B951ED"/>
    <w:rsid w:val="00B954B6"/>
    <w:rsid w:val="00B9576D"/>
    <w:rsid w:val="00B96A56"/>
    <w:rsid w:val="00B973AB"/>
    <w:rsid w:val="00BA03EF"/>
    <w:rsid w:val="00BA1213"/>
    <w:rsid w:val="00BA169B"/>
    <w:rsid w:val="00BA1C58"/>
    <w:rsid w:val="00BA2ED0"/>
    <w:rsid w:val="00BA424B"/>
    <w:rsid w:val="00BA4663"/>
    <w:rsid w:val="00BA504C"/>
    <w:rsid w:val="00BB036B"/>
    <w:rsid w:val="00BB3E4B"/>
    <w:rsid w:val="00BB3FE8"/>
    <w:rsid w:val="00BB42BF"/>
    <w:rsid w:val="00BB4B67"/>
    <w:rsid w:val="00BB5D21"/>
    <w:rsid w:val="00BB6407"/>
    <w:rsid w:val="00BC1B21"/>
    <w:rsid w:val="00BC438D"/>
    <w:rsid w:val="00BC4E68"/>
    <w:rsid w:val="00BC504C"/>
    <w:rsid w:val="00BC5A43"/>
    <w:rsid w:val="00BC7CE6"/>
    <w:rsid w:val="00BD000A"/>
    <w:rsid w:val="00BD1091"/>
    <w:rsid w:val="00BD16E9"/>
    <w:rsid w:val="00BD2661"/>
    <w:rsid w:val="00BD4024"/>
    <w:rsid w:val="00BD4066"/>
    <w:rsid w:val="00BD550C"/>
    <w:rsid w:val="00BD5C2F"/>
    <w:rsid w:val="00BD5D5A"/>
    <w:rsid w:val="00BD5EE8"/>
    <w:rsid w:val="00BD6DD7"/>
    <w:rsid w:val="00BD7125"/>
    <w:rsid w:val="00BE1CA5"/>
    <w:rsid w:val="00BE220F"/>
    <w:rsid w:val="00BE7E56"/>
    <w:rsid w:val="00BF1112"/>
    <w:rsid w:val="00BF1438"/>
    <w:rsid w:val="00BF19C8"/>
    <w:rsid w:val="00BF216B"/>
    <w:rsid w:val="00BF3A22"/>
    <w:rsid w:val="00BF459D"/>
    <w:rsid w:val="00BF4CB0"/>
    <w:rsid w:val="00BF6148"/>
    <w:rsid w:val="00BF7866"/>
    <w:rsid w:val="00C0120C"/>
    <w:rsid w:val="00C0357F"/>
    <w:rsid w:val="00C0387A"/>
    <w:rsid w:val="00C0507F"/>
    <w:rsid w:val="00C06084"/>
    <w:rsid w:val="00C07F6B"/>
    <w:rsid w:val="00C127FD"/>
    <w:rsid w:val="00C13E68"/>
    <w:rsid w:val="00C16617"/>
    <w:rsid w:val="00C2243C"/>
    <w:rsid w:val="00C22F37"/>
    <w:rsid w:val="00C2317A"/>
    <w:rsid w:val="00C233DD"/>
    <w:rsid w:val="00C26A78"/>
    <w:rsid w:val="00C2793B"/>
    <w:rsid w:val="00C30FEC"/>
    <w:rsid w:val="00C345C7"/>
    <w:rsid w:val="00C37481"/>
    <w:rsid w:val="00C4063A"/>
    <w:rsid w:val="00C4264C"/>
    <w:rsid w:val="00C42A05"/>
    <w:rsid w:val="00C439B1"/>
    <w:rsid w:val="00C441AD"/>
    <w:rsid w:val="00C44C38"/>
    <w:rsid w:val="00C463CE"/>
    <w:rsid w:val="00C51A91"/>
    <w:rsid w:val="00C529D2"/>
    <w:rsid w:val="00C56D0D"/>
    <w:rsid w:val="00C573C7"/>
    <w:rsid w:val="00C62EF4"/>
    <w:rsid w:val="00C63558"/>
    <w:rsid w:val="00C66331"/>
    <w:rsid w:val="00C6676C"/>
    <w:rsid w:val="00C700E1"/>
    <w:rsid w:val="00C70F0A"/>
    <w:rsid w:val="00C71016"/>
    <w:rsid w:val="00C7213B"/>
    <w:rsid w:val="00C72C50"/>
    <w:rsid w:val="00C81660"/>
    <w:rsid w:val="00C81E36"/>
    <w:rsid w:val="00C83826"/>
    <w:rsid w:val="00C8432C"/>
    <w:rsid w:val="00C85EAA"/>
    <w:rsid w:val="00C86C5B"/>
    <w:rsid w:val="00C871F6"/>
    <w:rsid w:val="00C87213"/>
    <w:rsid w:val="00C876B8"/>
    <w:rsid w:val="00C91890"/>
    <w:rsid w:val="00C918BE"/>
    <w:rsid w:val="00C9229F"/>
    <w:rsid w:val="00C94F04"/>
    <w:rsid w:val="00C963E5"/>
    <w:rsid w:val="00CA2B4A"/>
    <w:rsid w:val="00CA2E29"/>
    <w:rsid w:val="00CA3C21"/>
    <w:rsid w:val="00CA4093"/>
    <w:rsid w:val="00CA691A"/>
    <w:rsid w:val="00CA6A29"/>
    <w:rsid w:val="00CA6CA0"/>
    <w:rsid w:val="00CA6E7A"/>
    <w:rsid w:val="00CB2DEE"/>
    <w:rsid w:val="00CB663F"/>
    <w:rsid w:val="00CC0B8D"/>
    <w:rsid w:val="00CC13A9"/>
    <w:rsid w:val="00CC1E6A"/>
    <w:rsid w:val="00CC26A0"/>
    <w:rsid w:val="00CC3B74"/>
    <w:rsid w:val="00CC63E7"/>
    <w:rsid w:val="00CD03F7"/>
    <w:rsid w:val="00CD14CC"/>
    <w:rsid w:val="00CD279C"/>
    <w:rsid w:val="00CD40F0"/>
    <w:rsid w:val="00CD4776"/>
    <w:rsid w:val="00CD77E1"/>
    <w:rsid w:val="00CE067C"/>
    <w:rsid w:val="00CE1443"/>
    <w:rsid w:val="00CE444E"/>
    <w:rsid w:val="00CE4DF5"/>
    <w:rsid w:val="00CE53F6"/>
    <w:rsid w:val="00CF0304"/>
    <w:rsid w:val="00CF274A"/>
    <w:rsid w:val="00CF4529"/>
    <w:rsid w:val="00CF756A"/>
    <w:rsid w:val="00D011E3"/>
    <w:rsid w:val="00D0333C"/>
    <w:rsid w:val="00D05E91"/>
    <w:rsid w:val="00D05FFE"/>
    <w:rsid w:val="00D06073"/>
    <w:rsid w:val="00D07A38"/>
    <w:rsid w:val="00D07D3D"/>
    <w:rsid w:val="00D10789"/>
    <w:rsid w:val="00D13159"/>
    <w:rsid w:val="00D146D4"/>
    <w:rsid w:val="00D14FF4"/>
    <w:rsid w:val="00D157A3"/>
    <w:rsid w:val="00D159CE"/>
    <w:rsid w:val="00D20AF5"/>
    <w:rsid w:val="00D218E2"/>
    <w:rsid w:val="00D21AD9"/>
    <w:rsid w:val="00D24EE9"/>
    <w:rsid w:val="00D31EA1"/>
    <w:rsid w:val="00D35865"/>
    <w:rsid w:val="00D41634"/>
    <w:rsid w:val="00D4199C"/>
    <w:rsid w:val="00D44713"/>
    <w:rsid w:val="00D54E90"/>
    <w:rsid w:val="00D56064"/>
    <w:rsid w:val="00D56A73"/>
    <w:rsid w:val="00D57950"/>
    <w:rsid w:val="00D65A78"/>
    <w:rsid w:val="00D70EE7"/>
    <w:rsid w:val="00D71547"/>
    <w:rsid w:val="00D72F08"/>
    <w:rsid w:val="00D73AB7"/>
    <w:rsid w:val="00D745C5"/>
    <w:rsid w:val="00D80205"/>
    <w:rsid w:val="00D81502"/>
    <w:rsid w:val="00D8427D"/>
    <w:rsid w:val="00D859E0"/>
    <w:rsid w:val="00D87243"/>
    <w:rsid w:val="00D872D9"/>
    <w:rsid w:val="00D92371"/>
    <w:rsid w:val="00D92C42"/>
    <w:rsid w:val="00D95284"/>
    <w:rsid w:val="00D96F00"/>
    <w:rsid w:val="00D97148"/>
    <w:rsid w:val="00D97F77"/>
    <w:rsid w:val="00DA2B93"/>
    <w:rsid w:val="00DA7F9C"/>
    <w:rsid w:val="00DB19AA"/>
    <w:rsid w:val="00DB1EC8"/>
    <w:rsid w:val="00DB2350"/>
    <w:rsid w:val="00DB37BF"/>
    <w:rsid w:val="00DB38EA"/>
    <w:rsid w:val="00DB3951"/>
    <w:rsid w:val="00DB4BE6"/>
    <w:rsid w:val="00DB4DC2"/>
    <w:rsid w:val="00DB7688"/>
    <w:rsid w:val="00DB7746"/>
    <w:rsid w:val="00DC4F5A"/>
    <w:rsid w:val="00DC543D"/>
    <w:rsid w:val="00DC5D40"/>
    <w:rsid w:val="00DC6845"/>
    <w:rsid w:val="00DD0DE9"/>
    <w:rsid w:val="00DD4785"/>
    <w:rsid w:val="00DD48F2"/>
    <w:rsid w:val="00DD52C5"/>
    <w:rsid w:val="00DD59BC"/>
    <w:rsid w:val="00DD5CF1"/>
    <w:rsid w:val="00DE051B"/>
    <w:rsid w:val="00DE24AC"/>
    <w:rsid w:val="00DE31F6"/>
    <w:rsid w:val="00DE339E"/>
    <w:rsid w:val="00DE3E04"/>
    <w:rsid w:val="00DE4EA6"/>
    <w:rsid w:val="00DE589F"/>
    <w:rsid w:val="00DE7495"/>
    <w:rsid w:val="00DF1808"/>
    <w:rsid w:val="00DF1D77"/>
    <w:rsid w:val="00DF1E0F"/>
    <w:rsid w:val="00DF40E0"/>
    <w:rsid w:val="00DF5804"/>
    <w:rsid w:val="00DF6B8D"/>
    <w:rsid w:val="00DF6E9F"/>
    <w:rsid w:val="00E03827"/>
    <w:rsid w:val="00E0520E"/>
    <w:rsid w:val="00E10222"/>
    <w:rsid w:val="00E15DE7"/>
    <w:rsid w:val="00E2040D"/>
    <w:rsid w:val="00E2165B"/>
    <w:rsid w:val="00E228B8"/>
    <w:rsid w:val="00E23AE0"/>
    <w:rsid w:val="00E2413A"/>
    <w:rsid w:val="00E241BC"/>
    <w:rsid w:val="00E24AC2"/>
    <w:rsid w:val="00E26313"/>
    <w:rsid w:val="00E3048C"/>
    <w:rsid w:val="00E364FB"/>
    <w:rsid w:val="00E36C19"/>
    <w:rsid w:val="00E4171E"/>
    <w:rsid w:val="00E42A8A"/>
    <w:rsid w:val="00E45CEB"/>
    <w:rsid w:val="00E45F02"/>
    <w:rsid w:val="00E47C09"/>
    <w:rsid w:val="00E5098F"/>
    <w:rsid w:val="00E51FFB"/>
    <w:rsid w:val="00E52A79"/>
    <w:rsid w:val="00E541C2"/>
    <w:rsid w:val="00E5645B"/>
    <w:rsid w:val="00E60B50"/>
    <w:rsid w:val="00E62015"/>
    <w:rsid w:val="00E64729"/>
    <w:rsid w:val="00E657B3"/>
    <w:rsid w:val="00E65EB8"/>
    <w:rsid w:val="00E67932"/>
    <w:rsid w:val="00E7161B"/>
    <w:rsid w:val="00E71675"/>
    <w:rsid w:val="00E719C9"/>
    <w:rsid w:val="00E75BB4"/>
    <w:rsid w:val="00E75C86"/>
    <w:rsid w:val="00E7632E"/>
    <w:rsid w:val="00E76BD0"/>
    <w:rsid w:val="00E778E5"/>
    <w:rsid w:val="00E803DF"/>
    <w:rsid w:val="00E80D98"/>
    <w:rsid w:val="00E841A3"/>
    <w:rsid w:val="00E8633D"/>
    <w:rsid w:val="00E87211"/>
    <w:rsid w:val="00E87D26"/>
    <w:rsid w:val="00E924D1"/>
    <w:rsid w:val="00E92B0A"/>
    <w:rsid w:val="00E95A0A"/>
    <w:rsid w:val="00EA38EE"/>
    <w:rsid w:val="00EA3A17"/>
    <w:rsid w:val="00EA49A5"/>
    <w:rsid w:val="00EA6275"/>
    <w:rsid w:val="00EB35BC"/>
    <w:rsid w:val="00EB3CA1"/>
    <w:rsid w:val="00EB432E"/>
    <w:rsid w:val="00EB6523"/>
    <w:rsid w:val="00EB6BD0"/>
    <w:rsid w:val="00EC0CE8"/>
    <w:rsid w:val="00EC108F"/>
    <w:rsid w:val="00EC1372"/>
    <w:rsid w:val="00EC179D"/>
    <w:rsid w:val="00EC447F"/>
    <w:rsid w:val="00EC66C4"/>
    <w:rsid w:val="00EC6FEA"/>
    <w:rsid w:val="00EC7117"/>
    <w:rsid w:val="00ED06E1"/>
    <w:rsid w:val="00ED14CD"/>
    <w:rsid w:val="00ED20BA"/>
    <w:rsid w:val="00ED219A"/>
    <w:rsid w:val="00ED228E"/>
    <w:rsid w:val="00EE08BC"/>
    <w:rsid w:val="00EE1A06"/>
    <w:rsid w:val="00EE1B37"/>
    <w:rsid w:val="00EE1C57"/>
    <w:rsid w:val="00EE2421"/>
    <w:rsid w:val="00EE4717"/>
    <w:rsid w:val="00EE602E"/>
    <w:rsid w:val="00EE6C70"/>
    <w:rsid w:val="00EF1DB7"/>
    <w:rsid w:val="00EF5828"/>
    <w:rsid w:val="00EF6BCD"/>
    <w:rsid w:val="00EF7C74"/>
    <w:rsid w:val="00EF7CD7"/>
    <w:rsid w:val="00F00005"/>
    <w:rsid w:val="00F01980"/>
    <w:rsid w:val="00F06E8E"/>
    <w:rsid w:val="00F071E6"/>
    <w:rsid w:val="00F11143"/>
    <w:rsid w:val="00F116A7"/>
    <w:rsid w:val="00F12BF8"/>
    <w:rsid w:val="00F15179"/>
    <w:rsid w:val="00F1566E"/>
    <w:rsid w:val="00F20C5D"/>
    <w:rsid w:val="00F2143A"/>
    <w:rsid w:val="00F2368B"/>
    <w:rsid w:val="00F2376F"/>
    <w:rsid w:val="00F25D14"/>
    <w:rsid w:val="00F26165"/>
    <w:rsid w:val="00F313E3"/>
    <w:rsid w:val="00F31C0A"/>
    <w:rsid w:val="00F324C1"/>
    <w:rsid w:val="00F327F6"/>
    <w:rsid w:val="00F33C48"/>
    <w:rsid w:val="00F36EB0"/>
    <w:rsid w:val="00F37C0D"/>
    <w:rsid w:val="00F409AA"/>
    <w:rsid w:val="00F410ED"/>
    <w:rsid w:val="00F43350"/>
    <w:rsid w:val="00F45E0F"/>
    <w:rsid w:val="00F47EEA"/>
    <w:rsid w:val="00F5057B"/>
    <w:rsid w:val="00F5518A"/>
    <w:rsid w:val="00F55718"/>
    <w:rsid w:val="00F55BE0"/>
    <w:rsid w:val="00F55CBF"/>
    <w:rsid w:val="00F6063A"/>
    <w:rsid w:val="00F61687"/>
    <w:rsid w:val="00F62AC0"/>
    <w:rsid w:val="00F64666"/>
    <w:rsid w:val="00F652E8"/>
    <w:rsid w:val="00F679A4"/>
    <w:rsid w:val="00F74851"/>
    <w:rsid w:val="00F74D20"/>
    <w:rsid w:val="00F7504B"/>
    <w:rsid w:val="00F7799B"/>
    <w:rsid w:val="00F80C6D"/>
    <w:rsid w:val="00F8114F"/>
    <w:rsid w:val="00F818B3"/>
    <w:rsid w:val="00F83DAB"/>
    <w:rsid w:val="00F84C16"/>
    <w:rsid w:val="00F85803"/>
    <w:rsid w:val="00F85E3B"/>
    <w:rsid w:val="00F9099F"/>
    <w:rsid w:val="00F91367"/>
    <w:rsid w:val="00F9168E"/>
    <w:rsid w:val="00F91BD3"/>
    <w:rsid w:val="00F94459"/>
    <w:rsid w:val="00F9542F"/>
    <w:rsid w:val="00F9571C"/>
    <w:rsid w:val="00F95F4C"/>
    <w:rsid w:val="00F96F79"/>
    <w:rsid w:val="00FA0344"/>
    <w:rsid w:val="00FA0A1F"/>
    <w:rsid w:val="00FA59BF"/>
    <w:rsid w:val="00FB0B24"/>
    <w:rsid w:val="00FB0B2D"/>
    <w:rsid w:val="00FB2693"/>
    <w:rsid w:val="00FB2DFF"/>
    <w:rsid w:val="00FB3A57"/>
    <w:rsid w:val="00FB4529"/>
    <w:rsid w:val="00FB4EAE"/>
    <w:rsid w:val="00FB67AD"/>
    <w:rsid w:val="00FC136B"/>
    <w:rsid w:val="00FC21B9"/>
    <w:rsid w:val="00FC43FC"/>
    <w:rsid w:val="00FC5AE8"/>
    <w:rsid w:val="00FC7EF4"/>
    <w:rsid w:val="00FD1008"/>
    <w:rsid w:val="00FD13B2"/>
    <w:rsid w:val="00FD3F12"/>
    <w:rsid w:val="00FD44AD"/>
    <w:rsid w:val="00FD5D66"/>
    <w:rsid w:val="00FD61DA"/>
    <w:rsid w:val="00FD7038"/>
    <w:rsid w:val="00FE0D15"/>
    <w:rsid w:val="00FE0E89"/>
    <w:rsid w:val="00FE115F"/>
    <w:rsid w:val="00FE13C2"/>
    <w:rsid w:val="00FE157C"/>
    <w:rsid w:val="00FE1F17"/>
    <w:rsid w:val="00FE4713"/>
    <w:rsid w:val="00FE4C7A"/>
    <w:rsid w:val="00FE4F63"/>
    <w:rsid w:val="00FE5D1B"/>
    <w:rsid w:val="00FE6CD0"/>
    <w:rsid w:val="00FE6CE5"/>
    <w:rsid w:val="00FF079F"/>
    <w:rsid w:val="00FF1AD0"/>
    <w:rsid w:val="00FF4A0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E2E"/>
    <w:pPr>
      <w:spacing w:after="0" w:line="240" w:lineRule="auto"/>
    </w:pPr>
    <w:rPr>
      <w:rFonts w:ascii="Times New Roman" w:eastAsia="Times New Roman" w:hAnsi="Times New Roman" w:cs="Times New Roman"/>
      <w:sz w:val="28"/>
      <w:szCs w:val="4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1E2E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401E2E"/>
    <w:rPr>
      <w:b/>
      <w:bCs/>
    </w:rPr>
  </w:style>
  <w:style w:type="paragraph" w:styleId="a5">
    <w:name w:val="header"/>
    <w:basedOn w:val="a"/>
    <w:link w:val="a6"/>
    <w:rsid w:val="00401E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1E2E"/>
    <w:rPr>
      <w:rFonts w:ascii="Times New Roman" w:eastAsia="Times New Roman" w:hAnsi="Times New Roman" w:cs="Times New Roman"/>
      <w:sz w:val="28"/>
      <w:szCs w:val="44"/>
      <w:lang w:eastAsia="ru-RU"/>
    </w:rPr>
  </w:style>
  <w:style w:type="character" w:styleId="a7">
    <w:name w:val="page number"/>
    <w:basedOn w:val="a0"/>
    <w:rsid w:val="00401E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E2E"/>
    <w:pPr>
      <w:spacing w:after="0" w:line="240" w:lineRule="auto"/>
    </w:pPr>
    <w:rPr>
      <w:rFonts w:ascii="Times New Roman" w:eastAsia="Times New Roman" w:hAnsi="Times New Roman" w:cs="Times New Roman"/>
      <w:sz w:val="28"/>
      <w:szCs w:val="4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1E2E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401E2E"/>
    <w:rPr>
      <w:b/>
      <w:bCs/>
    </w:rPr>
  </w:style>
  <w:style w:type="paragraph" w:styleId="a5">
    <w:name w:val="header"/>
    <w:basedOn w:val="a"/>
    <w:link w:val="a6"/>
    <w:rsid w:val="00401E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1E2E"/>
    <w:rPr>
      <w:rFonts w:ascii="Times New Roman" w:eastAsia="Times New Roman" w:hAnsi="Times New Roman" w:cs="Times New Roman"/>
      <w:sz w:val="28"/>
      <w:szCs w:val="44"/>
      <w:lang w:eastAsia="ru-RU"/>
    </w:rPr>
  </w:style>
  <w:style w:type="character" w:styleId="a7">
    <w:name w:val="page number"/>
    <w:basedOn w:val="a0"/>
    <w:rsid w:val="00401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2026-02-23T12:38:00Z</dcterms:created>
  <dcterms:modified xsi:type="dcterms:W3CDTF">2026-02-23T12:39:00Z</dcterms:modified>
</cp:coreProperties>
</file>